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9110" w14:textId="77777777" w:rsidR="0003778F" w:rsidRPr="00627CA3" w:rsidRDefault="0003778F" w:rsidP="0003778F">
      <w:pPr>
        <w:spacing w:after="0"/>
        <w:rPr>
          <w:rFonts w:ascii="Arial" w:hAnsi="Arial" w:cs="Arial"/>
          <w:color w:val="auto"/>
          <w:sz w:val="24"/>
          <w:szCs w:val="24"/>
        </w:rPr>
      </w:pPr>
    </w:p>
    <w:p w14:paraId="4FC5EB27" w14:textId="77777777" w:rsidR="0001756D" w:rsidRDefault="0001756D" w:rsidP="0001756D">
      <w:pPr>
        <w:spacing w:after="0"/>
        <w:rPr>
          <w:rFonts w:ascii="Arial" w:hAnsi="Arial" w:cs="Arial"/>
          <w:color w:val="auto"/>
          <w:sz w:val="22"/>
          <w:szCs w:val="22"/>
        </w:rPr>
      </w:pPr>
    </w:p>
    <w:p w14:paraId="76DB16EC" w14:textId="77777777" w:rsidR="0001756D" w:rsidRDefault="0001756D" w:rsidP="0001756D">
      <w:pPr>
        <w:spacing w:after="0"/>
        <w:rPr>
          <w:rFonts w:ascii="Arial" w:hAnsi="Arial" w:cs="Arial"/>
          <w:b/>
          <w:noProof/>
          <w:color w:val="auto"/>
          <w:sz w:val="24"/>
          <w:szCs w:val="24"/>
        </w:rPr>
      </w:pPr>
    </w:p>
    <w:p w14:paraId="259C0EE2" w14:textId="5C06408A" w:rsidR="0001756D" w:rsidRDefault="00935390" w:rsidP="00040EDA">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B7031D">
        <w:rPr>
          <w:rFonts w:ascii="Arial" w:hAnsi="Arial" w:cs="Arial"/>
          <w:color w:val="auto"/>
          <w:sz w:val="24"/>
          <w:szCs w:val="24"/>
        </w:rPr>
        <w:t>19</w:t>
      </w:r>
      <w:r w:rsidRPr="009A3DB5">
        <w:rPr>
          <w:rFonts w:ascii="Arial" w:hAnsi="Arial" w:cs="Arial"/>
          <w:color w:val="auto"/>
          <w:sz w:val="24"/>
          <w:szCs w:val="24"/>
        </w:rPr>
        <w:t>.</w:t>
      </w:r>
      <w:r w:rsidR="00B10301">
        <w:rPr>
          <w:rFonts w:ascii="Arial" w:hAnsi="Arial" w:cs="Arial"/>
          <w:color w:val="auto"/>
          <w:sz w:val="24"/>
          <w:szCs w:val="24"/>
        </w:rPr>
        <w:t>0</w:t>
      </w:r>
      <w:r w:rsidR="00B7031D">
        <w:rPr>
          <w:rFonts w:ascii="Arial" w:hAnsi="Arial" w:cs="Arial"/>
          <w:color w:val="auto"/>
          <w:sz w:val="24"/>
          <w:szCs w:val="24"/>
        </w:rPr>
        <w:t>4</w:t>
      </w:r>
      <w:r w:rsidRPr="009A3DB5">
        <w:rPr>
          <w:rFonts w:ascii="Arial" w:hAnsi="Arial" w:cs="Arial"/>
          <w:color w:val="auto"/>
          <w:sz w:val="24"/>
          <w:szCs w:val="24"/>
        </w:rPr>
        <w:t>.202</w:t>
      </w:r>
      <w:r w:rsidR="00B10301">
        <w:rPr>
          <w:rFonts w:ascii="Arial" w:hAnsi="Arial" w:cs="Arial"/>
          <w:color w:val="auto"/>
          <w:sz w:val="24"/>
          <w:szCs w:val="24"/>
        </w:rPr>
        <w:t>3</w:t>
      </w:r>
      <w:r w:rsidRPr="007D42BB">
        <w:rPr>
          <w:rFonts w:ascii="Arial" w:hAnsi="Arial" w:cs="Arial"/>
          <w:color w:val="auto"/>
          <w:sz w:val="24"/>
          <w:szCs w:val="24"/>
        </w:rPr>
        <w:t xml:space="preserve">   </w:t>
      </w:r>
      <w:r>
        <w:rPr>
          <w:rFonts w:ascii="Arial" w:hAnsi="Arial" w:cs="Arial"/>
          <w:color w:val="auto"/>
          <w:sz w:val="24"/>
          <w:szCs w:val="24"/>
        </w:rPr>
        <w:t xml:space="preserve">                   </w:t>
      </w:r>
    </w:p>
    <w:p w14:paraId="7B5A041D" w14:textId="77777777" w:rsidR="00040EDA" w:rsidRPr="00040EDA" w:rsidRDefault="00040EDA" w:rsidP="00040EDA">
      <w:pPr>
        <w:spacing w:after="0"/>
        <w:rPr>
          <w:rFonts w:ascii="Arial" w:hAnsi="Arial" w:cs="Arial"/>
          <w:sz w:val="24"/>
          <w:szCs w:val="24"/>
        </w:rPr>
      </w:pPr>
    </w:p>
    <w:p w14:paraId="6EF3C087" w14:textId="66113F0C" w:rsidR="0001756D" w:rsidRPr="00D313E9" w:rsidRDefault="0001756D" w:rsidP="0001756D">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A60C74">
        <w:rPr>
          <w:rFonts w:ascii="Arial" w:hAnsi="Arial" w:cs="Arial"/>
          <w:b/>
          <w:color w:val="C0504D" w:themeColor="accent2"/>
          <w:sz w:val="36"/>
          <w:szCs w:val="36"/>
        </w:rPr>
        <w:t>3</w:t>
      </w:r>
    </w:p>
    <w:p w14:paraId="182DDF60" w14:textId="77777777" w:rsidR="0001756D" w:rsidRPr="006461FF" w:rsidRDefault="0001756D" w:rsidP="006461FF">
      <w:pPr>
        <w:spacing w:after="0" w:line="240" w:lineRule="auto"/>
        <w:jc w:val="center"/>
        <w:rPr>
          <w:rFonts w:ascii="Arial" w:eastAsia="Calibri" w:hAnsi="Arial" w:cs="Arial"/>
          <w:b/>
          <w:bCs/>
          <w:color w:val="auto"/>
          <w:kern w:val="0"/>
          <w:sz w:val="22"/>
          <w:szCs w:val="22"/>
          <w:lang w:eastAsia="en-US"/>
        </w:rPr>
      </w:pPr>
    </w:p>
    <w:p w14:paraId="7347EDA2" w14:textId="39D638B1" w:rsidR="00B10301" w:rsidRDefault="00B7031D" w:rsidP="00322E51">
      <w:pPr>
        <w:jc w:val="center"/>
        <w:rPr>
          <w:rFonts w:ascii="Arial" w:hAnsi="Arial" w:cs="Arial"/>
          <w:b/>
          <w:color w:val="auto"/>
        </w:rPr>
      </w:pPr>
      <w:r w:rsidRPr="00B7031D">
        <w:rPr>
          <w:rFonts w:ascii="Arial" w:hAnsi="Arial" w:cs="Arial"/>
          <w:b/>
          <w:color w:val="auto"/>
        </w:rPr>
        <w:t>UTİKAD TIR ŞOFÖRLERİNİN VİZE SORUNLARI İÇİN HAREKETE GEÇTİ</w:t>
      </w:r>
    </w:p>
    <w:p w14:paraId="6DEFFE2A" w14:textId="6571E95C" w:rsidR="00322E51" w:rsidRPr="00322E51" w:rsidRDefault="00F731E3" w:rsidP="00322E51">
      <w:pPr>
        <w:jc w:val="center"/>
      </w:pPr>
      <w:r w:rsidRPr="00F731E3">
        <w:rPr>
          <w:rFonts w:ascii="Arial" w:hAnsi="Arial" w:cs="Arial"/>
          <w:b/>
          <w:color w:val="auto"/>
        </w:rPr>
        <w:t xml:space="preserve">Uluslararası Taşımacılık ve Lojistik Hizmet Üretenleri Derneği UTİKAD, TIR şoförlerinin </w:t>
      </w:r>
      <w:proofErr w:type="spellStart"/>
      <w:r w:rsidRPr="00F731E3">
        <w:rPr>
          <w:rFonts w:ascii="Arial" w:hAnsi="Arial" w:cs="Arial"/>
          <w:b/>
          <w:color w:val="auto"/>
        </w:rPr>
        <w:t>Schengen</w:t>
      </w:r>
      <w:proofErr w:type="spellEnd"/>
      <w:r w:rsidRPr="00F731E3">
        <w:rPr>
          <w:rFonts w:ascii="Arial" w:hAnsi="Arial" w:cs="Arial"/>
          <w:b/>
          <w:color w:val="auto"/>
        </w:rPr>
        <w:t xml:space="preserve"> vize alımlarında yaşadıkları zorluklar için harekete geçti. UTİKAD, şoförlerin vize süreçlerinde yaşadığı sorunların çözüm talebini başta Dışişleri Bakanlığı, Ticaret Bakanlığı ve Ulaştırma ve Altyapı Bakanlığı olmak üzere </w:t>
      </w:r>
      <w:r w:rsidR="006F7D9F">
        <w:rPr>
          <w:rFonts w:ascii="Arial" w:hAnsi="Arial" w:cs="Arial"/>
          <w:b/>
          <w:color w:val="auto"/>
        </w:rPr>
        <w:t>Avrupa Birliği ülkelerindeki</w:t>
      </w:r>
      <w:r w:rsidRPr="00F731E3">
        <w:rPr>
          <w:rFonts w:ascii="Arial" w:hAnsi="Arial" w:cs="Arial"/>
          <w:b/>
          <w:color w:val="auto"/>
        </w:rPr>
        <w:t xml:space="preserve"> tüm konsolosluklara ve ticari </w:t>
      </w:r>
      <w:r w:rsidR="001F61B5">
        <w:rPr>
          <w:rFonts w:ascii="Arial" w:hAnsi="Arial" w:cs="Arial"/>
          <w:b/>
          <w:color w:val="auto"/>
        </w:rPr>
        <w:t>a</w:t>
      </w:r>
      <w:r w:rsidRPr="00F731E3">
        <w:rPr>
          <w:rFonts w:ascii="Arial" w:hAnsi="Arial" w:cs="Arial"/>
          <w:b/>
          <w:color w:val="auto"/>
        </w:rPr>
        <w:t>t</w:t>
      </w:r>
      <w:r w:rsidR="006F7D9F">
        <w:rPr>
          <w:rFonts w:ascii="Arial" w:hAnsi="Arial" w:cs="Arial"/>
          <w:b/>
          <w:color w:val="auto"/>
        </w:rPr>
        <w:t>a</w:t>
      </w:r>
      <w:r w:rsidRPr="00F731E3">
        <w:rPr>
          <w:rFonts w:ascii="Arial" w:hAnsi="Arial" w:cs="Arial"/>
          <w:b/>
          <w:color w:val="auto"/>
        </w:rPr>
        <w:t>şeliklere iletti</w:t>
      </w:r>
      <w:r w:rsidR="000803C6" w:rsidRPr="000803C6">
        <w:rPr>
          <w:rFonts w:ascii="Arial" w:hAnsi="Arial" w:cs="Arial"/>
          <w:b/>
          <w:color w:val="auto"/>
        </w:rPr>
        <w:t>.</w:t>
      </w:r>
    </w:p>
    <w:p w14:paraId="1A2F5222" w14:textId="1F405EF5" w:rsidR="00B7031D" w:rsidRPr="00B7031D" w:rsidRDefault="00B7031D" w:rsidP="00B7031D">
      <w:pPr>
        <w:jc w:val="both"/>
        <w:rPr>
          <w:rFonts w:ascii="Arial" w:eastAsia="Yu Gothic Medium" w:hAnsi="Arial" w:cs="Arial"/>
          <w:color w:val="auto"/>
          <w:sz w:val="22"/>
          <w:szCs w:val="22"/>
        </w:rPr>
      </w:pPr>
      <w:r w:rsidRPr="00B7031D">
        <w:rPr>
          <w:rFonts w:ascii="Arial" w:eastAsia="Yu Gothic Medium" w:hAnsi="Arial" w:cs="Arial"/>
          <w:color w:val="auto"/>
          <w:sz w:val="22"/>
          <w:szCs w:val="22"/>
        </w:rPr>
        <w:t xml:space="preserve">Ülkemizin uluslararası karayolu taşımacılığına sınır kapılarındaki TIR kuyruklarının ardından TIR şoförlerinin vize alımında yaşadığı zorluklar darbe vuruyor. TIR şoförlerinin </w:t>
      </w:r>
      <w:proofErr w:type="spellStart"/>
      <w:r w:rsidRPr="00B7031D">
        <w:rPr>
          <w:rFonts w:ascii="Arial" w:eastAsia="Yu Gothic Medium" w:hAnsi="Arial" w:cs="Arial"/>
          <w:color w:val="auto"/>
          <w:sz w:val="22"/>
          <w:szCs w:val="22"/>
        </w:rPr>
        <w:t>Schengen</w:t>
      </w:r>
      <w:proofErr w:type="spellEnd"/>
      <w:r w:rsidRPr="00B7031D">
        <w:rPr>
          <w:rFonts w:ascii="Arial" w:eastAsia="Yu Gothic Medium" w:hAnsi="Arial" w:cs="Arial"/>
          <w:color w:val="auto"/>
          <w:sz w:val="22"/>
          <w:szCs w:val="22"/>
        </w:rPr>
        <w:t xml:space="preserve"> vize başvurularının askıya alınması lojistik sektöründe sıkıntı yaratıyor. TIR şoförlerine Avrupa Birliği ülkelerinde geçerli olan </w:t>
      </w:r>
      <w:proofErr w:type="spellStart"/>
      <w:r w:rsidRPr="00B7031D">
        <w:rPr>
          <w:rFonts w:ascii="Arial" w:eastAsia="Yu Gothic Medium" w:hAnsi="Arial" w:cs="Arial"/>
          <w:color w:val="auto"/>
          <w:sz w:val="22"/>
          <w:szCs w:val="22"/>
        </w:rPr>
        <w:t>Schengen</w:t>
      </w:r>
      <w:proofErr w:type="spellEnd"/>
      <w:r w:rsidRPr="00B7031D">
        <w:rPr>
          <w:rFonts w:ascii="Arial" w:eastAsia="Yu Gothic Medium" w:hAnsi="Arial" w:cs="Arial"/>
          <w:color w:val="auto"/>
          <w:sz w:val="22"/>
          <w:szCs w:val="22"/>
        </w:rPr>
        <w:t xml:space="preserve"> vizesinin verilmemesi, başvuruların askıya alınması ve vize alım sürecinin uzun bir zamana yayılması ülkemizin rekabet gücünü düşürüyor. Bunun yanı sıra Türk firmalarının küresel lojistik sektöründeki pazar payını daraltıyor. </w:t>
      </w:r>
    </w:p>
    <w:p w14:paraId="4505EEB1" w14:textId="03879F65" w:rsidR="00B7031D" w:rsidRPr="00B7031D" w:rsidRDefault="00B7031D" w:rsidP="00B7031D">
      <w:pPr>
        <w:jc w:val="both"/>
        <w:rPr>
          <w:rFonts w:ascii="Arial" w:eastAsia="Yu Gothic Medium" w:hAnsi="Arial" w:cs="Arial"/>
          <w:color w:val="auto"/>
          <w:sz w:val="22"/>
          <w:szCs w:val="22"/>
        </w:rPr>
      </w:pPr>
      <w:r w:rsidRPr="00B7031D">
        <w:rPr>
          <w:rFonts w:ascii="Arial" w:eastAsia="Yu Gothic Medium" w:hAnsi="Arial" w:cs="Arial"/>
          <w:color w:val="auto"/>
          <w:sz w:val="22"/>
          <w:szCs w:val="22"/>
        </w:rPr>
        <w:t xml:space="preserve">UTİKAD üyesi lojistik firmaları başta olmak üzere uluslararası karayolu taşımacılığı yapan lojistik firmalarının şoförleri için vize başvurularında talep edilen gerekli taahhütleri yerine getirerek yaptıkları başvuru sürecinde yaşanan sorunlar küresel bir sorun haline gelen ve ülkemizde de etkileri hissedilen profesyonel sürücü eksikliği sorunu ile birlikte ekonomimizin ve dış ticaretimizin ayrılmaz bir parçası olan uluslararası lojistik süreçlerde aksamalara sebebiyet veriyor. </w:t>
      </w:r>
    </w:p>
    <w:p w14:paraId="749F1904" w14:textId="071FD238" w:rsidR="00B7031D" w:rsidRPr="00B7031D" w:rsidRDefault="00B7031D" w:rsidP="00B7031D">
      <w:pPr>
        <w:jc w:val="both"/>
        <w:rPr>
          <w:rFonts w:ascii="Arial" w:eastAsia="Yu Gothic Medium" w:hAnsi="Arial" w:cs="Arial"/>
          <w:color w:val="auto"/>
          <w:sz w:val="22"/>
          <w:szCs w:val="22"/>
        </w:rPr>
      </w:pPr>
      <w:r w:rsidRPr="00B7031D">
        <w:rPr>
          <w:rFonts w:ascii="Arial" w:eastAsia="Yu Gothic Medium" w:hAnsi="Arial" w:cs="Arial"/>
          <w:color w:val="auto"/>
          <w:sz w:val="22"/>
          <w:szCs w:val="22"/>
        </w:rPr>
        <w:t xml:space="preserve">Önümüzdeki dönemde ülkemizin uluslararası karayolu taşımacılığında daha ciddi sorunlara yol açacağı öngörülen bu durumla ilgili olarak UTİKAD harekete geçti. UTİKAD, konuyu detaylı bir şekilde anlatan ve çözüm talebini içeren yazısını </w:t>
      </w:r>
      <w:r w:rsidR="00EE45EF" w:rsidRPr="00EE45EF">
        <w:rPr>
          <w:rFonts w:ascii="Arial" w:eastAsia="Yu Gothic Medium" w:hAnsi="Arial" w:cs="Arial"/>
          <w:color w:val="auto"/>
          <w:sz w:val="22"/>
          <w:szCs w:val="22"/>
        </w:rPr>
        <w:t xml:space="preserve">başta Dışişleri Bakanlığı, Ticaret Bakanlığı ve Ulaştırma ve Altyapı Bakanlığı olmak üzere </w:t>
      </w:r>
      <w:r w:rsidR="006F7D9F">
        <w:rPr>
          <w:rFonts w:ascii="Arial" w:eastAsia="Yu Gothic Medium" w:hAnsi="Arial" w:cs="Arial"/>
          <w:color w:val="auto"/>
          <w:sz w:val="22"/>
          <w:szCs w:val="22"/>
        </w:rPr>
        <w:t>Avrupa Birliği ülkelerindeki</w:t>
      </w:r>
      <w:r w:rsidR="00EE45EF" w:rsidRPr="00EE45EF">
        <w:rPr>
          <w:rFonts w:ascii="Arial" w:eastAsia="Yu Gothic Medium" w:hAnsi="Arial" w:cs="Arial"/>
          <w:color w:val="auto"/>
          <w:sz w:val="22"/>
          <w:szCs w:val="22"/>
        </w:rPr>
        <w:t xml:space="preserve"> tüm konsolosluklara ve ticari at</w:t>
      </w:r>
      <w:r w:rsidR="006F7D9F">
        <w:rPr>
          <w:rFonts w:ascii="Arial" w:eastAsia="Yu Gothic Medium" w:hAnsi="Arial" w:cs="Arial"/>
          <w:color w:val="auto"/>
          <w:sz w:val="22"/>
          <w:szCs w:val="22"/>
        </w:rPr>
        <w:t>a</w:t>
      </w:r>
      <w:r w:rsidR="00EE45EF" w:rsidRPr="00EE45EF">
        <w:rPr>
          <w:rFonts w:ascii="Arial" w:eastAsia="Yu Gothic Medium" w:hAnsi="Arial" w:cs="Arial"/>
          <w:color w:val="auto"/>
          <w:sz w:val="22"/>
          <w:szCs w:val="22"/>
        </w:rPr>
        <w:t>şelikler</w:t>
      </w:r>
      <w:r w:rsidR="00EE45EF">
        <w:rPr>
          <w:rFonts w:ascii="Arial" w:eastAsia="Yu Gothic Medium" w:hAnsi="Arial" w:cs="Arial"/>
          <w:color w:val="auto"/>
          <w:sz w:val="22"/>
          <w:szCs w:val="22"/>
        </w:rPr>
        <w:t>e iletti</w:t>
      </w:r>
      <w:r w:rsidRPr="00B7031D">
        <w:rPr>
          <w:rFonts w:ascii="Arial" w:eastAsia="Yu Gothic Medium" w:hAnsi="Arial" w:cs="Arial"/>
          <w:color w:val="auto"/>
          <w:sz w:val="22"/>
          <w:szCs w:val="22"/>
        </w:rPr>
        <w:t xml:space="preserve">. Söz konusu yazıda; öncelikle ülkemizin dış ticaretinde önemli paya ve kritik role sahip karayolu taşımacılığının hizmet ihracatı gelirlerimize sağladığı katkıya değinildi. </w:t>
      </w:r>
    </w:p>
    <w:p w14:paraId="57646023" w14:textId="7764AFC4" w:rsidR="00322E51" w:rsidRDefault="00B7031D" w:rsidP="00B7031D">
      <w:pPr>
        <w:jc w:val="both"/>
        <w:rPr>
          <w:rFonts w:ascii="Arial" w:eastAsia="Yu Gothic Medium" w:hAnsi="Arial" w:cs="Arial"/>
          <w:color w:val="auto"/>
          <w:sz w:val="22"/>
          <w:szCs w:val="22"/>
        </w:rPr>
      </w:pPr>
      <w:r w:rsidRPr="00B7031D">
        <w:rPr>
          <w:rFonts w:ascii="Arial" w:eastAsia="Yu Gothic Medium" w:hAnsi="Arial" w:cs="Arial"/>
          <w:color w:val="auto"/>
          <w:sz w:val="22"/>
          <w:szCs w:val="22"/>
        </w:rPr>
        <w:t xml:space="preserve">Yazıda ayrıca; Türkiye ve Avrupa </w:t>
      </w:r>
      <w:r w:rsidR="006F7D9F" w:rsidRPr="00B7031D">
        <w:rPr>
          <w:rFonts w:ascii="Arial" w:eastAsia="Yu Gothic Medium" w:hAnsi="Arial" w:cs="Arial"/>
          <w:color w:val="auto"/>
          <w:sz w:val="22"/>
          <w:szCs w:val="22"/>
        </w:rPr>
        <w:t xml:space="preserve">ülkeleri </w:t>
      </w:r>
      <w:r w:rsidR="006F7D9F">
        <w:rPr>
          <w:rFonts w:ascii="Arial" w:eastAsia="Yu Gothic Medium" w:hAnsi="Arial" w:cs="Arial"/>
          <w:color w:val="auto"/>
          <w:sz w:val="22"/>
          <w:szCs w:val="22"/>
        </w:rPr>
        <w:t xml:space="preserve">arasındaki ticari ilişkilerin </w:t>
      </w:r>
      <w:proofErr w:type="spellStart"/>
      <w:r w:rsidRPr="00B7031D">
        <w:rPr>
          <w:rFonts w:ascii="Arial" w:eastAsia="Yu Gothic Medium" w:hAnsi="Arial" w:cs="Arial"/>
          <w:color w:val="auto"/>
          <w:sz w:val="22"/>
          <w:szCs w:val="22"/>
        </w:rPr>
        <w:t>Schengen</w:t>
      </w:r>
      <w:proofErr w:type="spellEnd"/>
      <w:r w:rsidRPr="00B7031D">
        <w:rPr>
          <w:rFonts w:ascii="Arial" w:eastAsia="Yu Gothic Medium" w:hAnsi="Arial" w:cs="Arial"/>
          <w:color w:val="auto"/>
          <w:sz w:val="22"/>
          <w:szCs w:val="22"/>
        </w:rPr>
        <w:t xml:space="preserve"> vizesi başvurularında yaşanan zorluklardan olumsuz yönde etkilendiğine vurgu yapıldı. Türk şoförlerinin vize başvuru işlem sürelerinin uzadığı hatta randevu dahi alınamadığının altı çizilerek bu sorunun Türkiye’nin Avrupa’ya yapacağı taşımalar için engel teşkil etmenin yanı sıra ülkemizin karayolu ağıyla erişebildiği coğrafyalar ile yaptığı ticarete de zarar verdiği belirtildi. Yazıda son olarak mal ticaretimizin ve lojistik sektörümüzün temel unsuru olan karayolu taşımacılığında yaşanan vize sorununun en kısa sürede çözümlenmesine yönelik gerekli girişim ve çalışmaların yapılması talebi de yetkili makamlara iletildi.</w:t>
      </w:r>
    </w:p>
    <w:p w14:paraId="4C2D572B" w14:textId="0275E963" w:rsidR="00040EDA" w:rsidRDefault="00040EDA" w:rsidP="00322E51">
      <w:pPr>
        <w:rPr>
          <w:rFonts w:ascii="Arial" w:eastAsia="Yu Gothic Medium" w:hAnsi="Arial" w:cs="Arial"/>
          <w:color w:val="auto"/>
          <w:sz w:val="22"/>
          <w:szCs w:val="22"/>
        </w:rPr>
      </w:pPr>
    </w:p>
    <w:p w14:paraId="00872980" w14:textId="2CD33A2D" w:rsidR="00040EDA" w:rsidRDefault="00040EDA" w:rsidP="00322E51">
      <w:pPr>
        <w:rPr>
          <w:rFonts w:ascii="Arial" w:eastAsia="Yu Gothic Medium" w:hAnsi="Arial" w:cs="Arial"/>
          <w:color w:val="auto"/>
          <w:sz w:val="22"/>
          <w:szCs w:val="22"/>
        </w:rPr>
      </w:pPr>
    </w:p>
    <w:p w14:paraId="3E6BAC83" w14:textId="77777777" w:rsidR="00C408DD" w:rsidRDefault="00C408DD" w:rsidP="00322E51">
      <w:pPr>
        <w:rPr>
          <w:rFonts w:ascii="Arial" w:eastAsia="Yu Gothic Medium" w:hAnsi="Arial" w:cs="Arial"/>
          <w:color w:val="auto"/>
          <w:sz w:val="22"/>
          <w:szCs w:val="22"/>
        </w:rPr>
      </w:pPr>
    </w:p>
    <w:p w14:paraId="7A693ACE" w14:textId="77777777" w:rsidR="00040EDA" w:rsidRPr="00322E51" w:rsidRDefault="00040EDA" w:rsidP="00322E51">
      <w:pPr>
        <w:rPr>
          <w:rFonts w:ascii="Arial" w:eastAsia="Yu Gothic Medium" w:hAnsi="Arial" w:cs="Arial"/>
          <w:color w:val="auto"/>
          <w:sz w:val="22"/>
          <w:szCs w:val="22"/>
        </w:rPr>
      </w:pPr>
    </w:p>
    <w:p w14:paraId="737E8A34" w14:textId="77777777" w:rsidR="00BB322D" w:rsidRDefault="00BB322D" w:rsidP="00BB322D">
      <w:pPr>
        <w:spacing w:after="0" w:line="240" w:lineRule="auto"/>
        <w:jc w:val="both"/>
        <w:rPr>
          <w:rFonts w:ascii="Arial" w:hAnsi="Arial" w:cs="Arial"/>
          <w:b/>
          <w:i/>
          <w:color w:val="auto"/>
          <w:sz w:val="16"/>
          <w:szCs w:val="16"/>
        </w:rPr>
      </w:pPr>
    </w:p>
    <w:p w14:paraId="5888D244" w14:textId="77777777" w:rsidR="00BB322D" w:rsidRPr="006F06BB" w:rsidRDefault="00BB322D" w:rsidP="00BB322D">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14:paraId="13F771C4" w14:textId="77777777" w:rsidR="00BB322D" w:rsidRPr="007D42BB" w:rsidRDefault="00BB322D" w:rsidP="00BB322D">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16D437BC" w14:textId="77777777" w:rsidR="00BB322D" w:rsidRPr="00F407EF" w:rsidRDefault="00BB322D" w:rsidP="00BB322D">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4CEBAF2D" w14:textId="3193EC6B" w:rsidR="00631ECD" w:rsidRPr="00C8303D" w:rsidRDefault="00631ECD" w:rsidP="00C8303D">
      <w:pPr>
        <w:spacing w:after="0" w:line="240" w:lineRule="auto"/>
        <w:jc w:val="both"/>
        <w:rPr>
          <w:rFonts w:ascii="Arial" w:hAnsi="Arial" w:cs="Arial"/>
          <w:i/>
          <w:color w:val="auto"/>
          <w:sz w:val="16"/>
          <w:szCs w:val="16"/>
        </w:rPr>
      </w:pPr>
    </w:p>
    <w:sectPr w:rsidR="00631ECD" w:rsidRPr="00C8303D" w:rsidSect="00DE48D0">
      <w:headerReference w:type="default" r:id="rId11"/>
      <w:footerReference w:type="default" r:id="rId12"/>
      <w:pgSz w:w="11906" w:h="16838"/>
      <w:pgMar w:top="851" w:right="991"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C4B3" w14:textId="77777777" w:rsidR="001F0716" w:rsidRDefault="001F0716" w:rsidP="00BD1D2D">
      <w:pPr>
        <w:spacing w:after="0" w:line="240" w:lineRule="auto"/>
      </w:pPr>
      <w:r>
        <w:separator/>
      </w:r>
    </w:p>
  </w:endnote>
  <w:endnote w:type="continuationSeparator" w:id="0">
    <w:p w14:paraId="54006E3B" w14:textId="77777777" w:rsidR="001F0716" w:rsidRDefault="001F0716"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A2"/>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4881833"/>
  <w:bookmarkStart w:id="1" w:name="_Hlk94881834"/>
  <w:bookmarkStart w:id="2" w:name="_Hlk94881835"/>
  <w:bookmarkStart w:id="3" w:name="_Hlk94881836"/>
  <w:p w14:paraId="6D3CB89B" w14:textId="77777777" w:rsidR="007C2BB4" w:rsidRPr="00F0476B" w:rsidRDefault="005C228A" w:rsidP="007C2BB4">
    <w:pPr>
      <w:pStyle w:val="AltBilgi"/>
      <w:jc w:val="center"/>
      <w:rPr>
        <w:rStyle w:val="Kpr"/>
        <w:rFonts w:ascii="Microsoft Sans Serif" w:hAnsi="Microsoft Sans Serif" w:cs="Microsoft Sans Serif"/>
        <w:b/>
        <w:noProof/>
        <w:color w:val="000000" w:themeColor="text1"/>
        <w:u w:val="none"/>
      </w:rPr>
    </w:pPr>
    <w:r>
      <w:rPr>
        <w:rFonts w:ascii="Microsoft Sans Serif" w:hAnsi="Microsoft Sans Serif" w:cs="Microsoft Sans Serif"/>
        <w:b/>
        <w:noProof/>
      </w:rPr>
      <w:fldChar w:fldCharType="begin"/>
    </w:r>
    <w:r w:rsidR="007C2BB4">
      <w:rPr>
        <w:rFonts w:ascii="Microsoft Sans Serif" w:hAnsi="Microsoft Sans Serif" w:cs="Microsoft Sans Serif"/>
        <w:b/>
        <w:noProof/>
      </w:rPr>
      <w:instrText xml:space="preserve"> HYPERLINK "http://</w:instrText>
    </w:r>
    <w:r w:rsidR="007C2BB4" w:rsidRPr="00CC10B8">
      <w:rPr>
        <w:rFonts w:ascii="Microsoft Sans Serif" w:hAnsi="Microsoft Sans Serif" w:cs="Microsoft Sans Serif"/>
        <w:b/>
        <w:noProof/>
      </w:rPr>
      <w:instrText>www.utikad.org.tr</w:instrText>
    </w:r>
    <w:r w:rsidR="007C2BB4">
      <w:rPr>
        <w:rFonts w:ascii="Microsoft Sans Serif" w:hAnsi="Microsoft Sans Serif" w:cs="Microsoft Sans Serif"/>
        <w:b/>
        <w:noProof/>
      </w:rPr>
      <w:instrText xml:space="preserve">" </w:instrText>
    </w:r>
    <w:r>
      <w:rPr>
        <w:rFonts w:ascii="Microsoft Sans Serif" w:hAnsi="Microsoft Sans Serif" w:cs="Microsoft Sans Serif"/>
        <w:b/>
        <w:noProof/>
      </w:rPr>
    </w:r>
    <w:r>
      <w:rPr>
        <w:rFonts w:ascii="Microsoft Sans Serif" w:hAnsi="Microsoft Sans Serif" w:cs="Microsoft Sans Serif"/>
        <w:b/>
        <w:noProof/>
      </w:rPr>
      <w:fldChar w:fldCharType="separate"/>
    </w:r>
    <w:r w:rsidR="007C2BB4" w:rsidRPr="0007758F">
      <w:rPr>
        <w:rStyle w:val="Kpr"/>
        <w:rFonts w:ascii="Microsoft Sans Serif" w:hAnsi="Microsoft Sans Serif" w:cs="Microsoft Sans Serif"/>
        <w:b/>
        <w:noProof/>
      </w:rPr>
      <w:t>www.utikad.org.tr</w:t>
    </w:r>
    <w:r>
      <w:rPr>
        <w:rFonts w:ascii="Microsoft Sans Serif" w:hAnsi="Microsoft Sans Serif" w:cs="Microsoft Sans Serif"/>
        <w:b/>
        <w:noProof/>
      </w:rPr>
      <w:fldChar w:fldCharType="end"/>
    </w:r>
  </w:p>
  <w:p w14:paraId="4D82F0F1" w14:textId="77777777" w:rsidR="007C2BB4" w:rsidRDefault="007C2BB4" w:rsidP="007C2BB4">
    <w:pPr>
      <w:pStyle w:val="AltBilgi"/>
      <w:jc w:val="center"/>
      <w:rPr>
        <w:b/>
        <w:noProof/>
        <w:color w:val="000000" w:themeColor="text1"/>
      </w:rPr>
    </w:pPr>
    <w:r>
      <w:rPr>
        <w:b/>
        <w:noProof/>
        <w:color w:val="000000" w:themeColor="text1"/>
      </w:rPr>
      <w:drawing>
        <wp:inline distT="0" distB="0" distL="0" distR="0" wp14:anchorId="45B33D3B" wp14:editId="0840DE19">
          <wp:extent cx="2990215" cy="2476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3623747" w14:textId="77777777" w:rsidR="007C2BB4" w:rsidRPr="00823B30" w:rsidRDefault="007C2BB4" w:rsidP="007C2BB4">
    <w:pPr>
      <w:pStyle w:val="AltBilgi"/>
      <w:jc w:val="center"/>
      <w:rPr>
        <w:b/>
        <w:noProof/>
        <w:color w:val="000000" w:themeColor="text1"/>
      </w:rPr>
    </w:pPr>
  </w:p>
  <w:p w14:paraId="59EF5D95"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4EE5FF36"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87C8B8A" w14:textId="77777777" w:rsidR="007C2BB4"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Pr>
        <w:rFonts w:ascii="Microsoft Sans Serif" w:hAnsi="Microsoft Sans Serif" w:cs="Microsoft Sans Serif"/>
        <w:noProof/>
        <w:color w:val="000000" w:themeColor="text1"/>
      </w:rPr>
      <w:t xml:space="preserve">212 663 08 85 / +90 530960 84 24 </w:t>
    </w:r>
    <w:r w:rsidRPr="00F0476B">
      <w:rPr>
        <w:rFonts w:ascii="Microsoft Sans Serif" w:hAnsi="Microsoft Sans Serif" w:cs="Microsoft Sans Serif"/>
        <w:noProof/>
        <w:color w:val="000000" w:themeColor="text1"/>
      </w:rPr>
      <w:t>Faks:</w:t>
    </w:r>
    <w:r>
      <w:rPr>
        <w:rFonts w:ascii="Microsoft Sans Serif" w:hAnsi="Microsoft Sans Serif" w:cs="Microsoft Sans Serif"/>
        <w:noProof/>
        <w:color w:val="000000" w:themeColor="text1"/>
      </w:rPr>
      <w:t xml:space="preserve"> +90 2126</w:t>
    </w:r>
    <w:r w:rsidRPr="00F0476B">
      <w:rPr>
        <w:rFonts w:ascii="Microsoft Sans Serif" w:hAnsi="Microsoft Sans Serif" w:cs="Microsoft Sans Serif"/>
        <w:noProof/>
        <w:color w:val="000000" w:themeColor="text1"/>
      </w:rPr>
      <w:t>63 62 72</w:t>
    </w:r>
  </w:p>
  <w:p w14:paraId="0D020D92"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2" w:history="1">
      <w:r w:rsidRPr="00F0476B">
        <w:rPr>
          <w:rStyle w:val="Kpr"/>
          <w:rFonts w:ascii="Microsoft Sans Serif" w:hAnsi="Microsoft Sans Serif" w:cs="Microsoft Sans Serif"/>
          <w:noProof/>
          <w:color w:val="000000" w:themeColor="text1"/>
          <w:u w:val="none"/>
        </w:rPr>
        <w:t>utikad@utikad.org.tr</w:t>
      </w:r>
    </w:hyperlink>
    <w:r>
      <w:rPr>
        <w:rStyle w:val="Kpr"/>
        <w:rFonts w:ascii="Microsoft Sans Serif" w:hAnsi="Microsoft Sans Serif" w:cs="Microsoft Sans Serif"/>
        <w:noProof/>
        <w:color w:val="000000" w:themeColor="text1"/>
        <w:u w:val="none"/>
      </w:rPr>
      <w:t xml:space="preserve">  KEP Adresi: </w:t>
    </w:r>
    <w:r w:rsidRPr="00B444B9">
      <w:rPr>
        <w:rStyle w:val="Kpr"/>
        <w:rFonts w:ascii="Microsoft Sans Serif" w:hAnsi="Microsoft Sans Serif" w:cs="Microsoft Sans Serif"/>
        <w:noProof/>
        <w:color w:val="000000" w:themeColor="text1"/>
        <w:u w:val="none"/>
      </w:rPr>
      <w:t>utikad.uluslararasi@hs01.kep.tr</w:t>
    </w:r>
  </w:p>
  <w:p w14:paraId="22CF44C0" w14:textId="77777777"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Gayrettepe Mahallesi, Barbaros Bulvarı Dr. Orhan </w:t>
    </w:r>
    <w:proofErr w:type="spellStart"/>
    <w:r>
      <w:rPr>
        <w:rFonts w:ascii="Microsoft Sans Serif" w:eastAsia="Calibri" w:hAnsi="Microsoft Sans Serif" w:cs="Microsoft Sans Serif"/>
        <w:color w:val="auto"/>
        <w:kern w:val="0"/>
        <w:lang w:eastAsia="en-US"/>
      </w:rPr>
      <w:t>Birman</w:t>
    </w:r>
    <w:proofErr w:type="spellEnd"/>
    <w:r>
      <w:rPr>
        <w:rFonts w:ascii="Microsoft Sans Serif" w:eastAsia="Calibri" w:hAnsi="Microsoft Sans Serif" w:cs="Microsoft Sans Serif"/>
        <w:color w:val="auto"/>
        <w:kern w:val="0"/>
        <w:lang w:eastAsia="en-US"/>
      </w:rPr>
      <w:t xml:space="preserve"> İş Merkezi </w:t>
    </w:r>
  </w:p>
  <w:p w14:paraId="048D41C3" w14:textId="77777777"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No: 149/</w:t>
    </w:r>
    <w:proofErr w:type="gramStart"/>
    <w:r>
      <w:rPr>
        <w:rFonts w:ascii="Microsoft Sans Serif" w:eastAsia="Calibri" w:hAnsi="Microsoft Sans Serif" w:cs="Microsoft Sans Serif"/>
        <w:color w:val="auto"/>
        <w:kern w:val="0"/>
        <w:lang w:eastAsia="en-US"/>
      </w:rPr>
      <w:t>6  Beşiktaş</w:t>
    </w:r>
    <w:proofErr w:type="gramEnd"/>
    <w:r>
      <w:rPr>
        <w:rFonts w:ascii="Microsoft Sans Serif" w:eastAsia="Calibri" w:hAnsi="Microsoft Sans Serif" w:cs="Microsoft Sans Serif"/>
        <w:color w:val="auto"/>
        <w:kern w:val="0"/>
        <w:lang w:eastAsia="en-US"/>
      </w:rPr>
      <w:t xml:space="preserve"> – 34349 </w:t>
    </w:r>
    <w:r w:rsidRPr="00866010">
      <w:rPr>
        <w:rFonts w:ascii="Microsoft Sans Serif" w:eastAsia="Calibri" w:hAnsi="Microsoft Sans Serif" w:cs="Microsoft Sans Serif"/>
        <w:color w:val="auto"/>
        <w:kern w:val="0"/>
        <w:lang w:eastAsia="en-US"/>
      </w:rPr>
      <w:t>– İstanbul -</w:t>
    </w:r>
    <w:r w:rsidRPr="00866010">
      <w:rPr>
        <w:rFonts w:ascii="Microsoft Sans Serif" w:hAnsi="Microsoft Sans Serif" w:cs="Microsoft Sans Serif"/>
        <w:noProof/>
        <w:color w:val="000000" w:themeColor="text1"/>
      </w:rPr>
      <w:t xml:space="preserve"> Türkiye</w:t>
    </w:r>
    <w:bookmarkEnd w:id="0"/>
    <w:bookmarkEnd w:id="1"/>
    <w:bookmarkEnd w:id="2"/>
    <w:bookmarkEnd w:id="3"/>
  </w:p>
  <w:p w14:paraId="3A20784F" w14:textId="77777777" w:rsidR="00823B30" w:rsidRPr="007C2BB4" w:rsidRDefault="00823B30" w:rsidP="007C2BB4">
    <w:pPr>
      <w:pStyle w:val="AltBilgi"/>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6924" w14:textId="77777777" w:rsidR="001F0716" w:rsidRDefault="001F0716" w:rsidP="00BD1D2D">
      <w:pPr>
        <w:spacing w:after="0" w:line="240" w:lineRule="auto"/>
      </w:pPr>
      <w:r>
        <w:separator/>
      </w:r>
    </w:p>
  </w:footnote>
  <w:footnote w:type="continuationSeparator" w:id="0">
    <w:p w14:paraId="02CC4040" w14:textId="77777777" w:rsidR="001F0716" w:rsidRDefault="001F0716"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8613" w14:textId="77777777" w:rsidR="00132D52" w:rsidRDefault="00132D52" w:rsidP="00132D52">
    <w:pPr>
      <w:pStyle w:val="stBilgi"/>
      <w:jc w:val="center"/>
    </w:pPr>
    <w:r>
      <w:rPr>
        <w:noProof/>
      </w:rPr>
      <w:drawing>
        <wp:inline distT="0" distB="0" distL="0" distR="0" wp14:anchorId="712F1427" wp14:editId="36250811">
          <wp:extent cx="2368152" cy="468000"/>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839003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1D2D"/>
    <w:rsid w:val="00003E59"/>
    <w:rsid w:val="00005668"/>
    <w:rsid w:val="00011052"/>
    <w:rsid w:val="0001756D"/>
    <w:rsid w:val="0002347B"/>
    <w:rsid w:val="00025BE7"/>
    <w:rsid w:val="000305F3"/>
    <w:rsid w:val="0003320E"/>
    <w:rsid w:val="0003778F"/>
    <w:rsid w:val="00040EDA"/>
    <w:rsid w:val="00065EB8"/>
    <w:rsid w:val="000803C6"/>
    <w:rsid w:val="00081C76"/>
    <w:rsid w:val="00084CA5"/>
    <w:rsid w:val="000A4D54"/>
    <w:rsid w:val="000B3E9E"/>
    <w:rsid w:val="000D0DBF"/>
    <w:rsid w:val="000D1798"/>
    <w:rsid w:val="000D554A"/>
    <w:rsid w:val="000E1D5C"/>
    <w:rsid w:val="000E4983"/>
    <w:rsid w:val="000E5F9D"/>
    <w:rsid w:val="001075C1"/>
    <w:rsid w:val="00111CD3"/>
    <w:rsid w:val="00113E21"/>
    <w:rsid w:val="001170C5"/>
    <w:rsid w:val="00130A3D"/>
    <w:rsid w:val="00132D52"/>
    <w:rsid w:val="00134189"/>
    <w:rsid w:val="00134F3D"/>
    <w:rsid w:val="001430A6"/>
    <w:rsid w:val="0014622B"/>
    <w:rsid w:val="0017531F"/>
    <w:rsid w:val="001779F5"/>
    <w:rsid w:val="00186C65"/>
    <w:rsid w:val="00186FF9"/>
    <w:rsid w:val="001A2858"/>
    <w:rsid w:val="001B6791"/>
    <w:rsid w:val="001E0D1E"/>
    <w:rsid w:val="001E2800"/>
    <w:rsid w:val="001F0716"/>
    <w:rsid w:val="001F5AD7"/>
    <w:rsid w:val="001F61B5"/>
    <w:rsid w:val="002254D6"/>
    <w:rsid w:val="00234CD0"/>
    <w:rsid w:val="00234E9D"/>
    <w:rsid w:val="0024744A"/>
    <w:rsid w:val="00250E48"/>
    <w:rsid w:val="0025117B"/>
    <w:rsid w:val="00257E1C"/>
    <w:rsid w:val="00275A17"/>
    <w:rsid w:val="00283FA0"/>
    <w:rsid w:val="002D1F63"/>
    <w:rsid w:val="002D389C"/>
    <w:rsid w:val="002D5109"/>
    <w:rsid w:val="002D62C3"/>
    <w:rsid w:val="002D688F"/>
    <w:rsid w:val="002E5C94"/>
    <w:rsid w:val="002E6DA8"/>
    <w:rsid w:val="002F2795"/>
    <w:rsid w:val="002F357C"/>
    <w:rsid w:val="002F3946"/>
    <w:rsid w:val="002F4FE2"/>
    <w:rsid w:val="002F7548"/>
    <w:rsid w:val="00300AEF"/>
    <w:rsid w:val="003136D3"/>
    <w:rsid w:val="00322E51"/>
    <w:rsid w:val="00331A33"/>
    <w:rsid w:val="0033292E"/>
    <w:rsid w:val="0035705A"/>
    <w:rsid w:val="003624EF"/>
    <w:rsid w:val="00367A77"/>
    <w:rsid w:val="003715E4"/>
    <w:rsid w:val="003A0930"/>
    <w:rsid w:val="003A4B1F"/>
    <w:rsid w:val="003A4B4E"/>
    <w:rsid w:val="003A7FAE"/>
    <w:rsid w:val="003B7BD0"/>
    <w:rsid w:val="003C24C1"/>
    <w:rsid w:val="003E5B30"/>
    <w:rsid w:val="003F5165"/>
    <w:rsid w:val="0040184C"/>
    <w:rsid w:val="004061BC"/>
    <w:rsid w:val="00411A92"/>
    <w:rsid w:val="00415E2A"/>
    <w:rsid w:val="00420A55"/>
    <w:rsid w:val="00452897"/>
    <w:rsid w:val="00453161"/>
    <w:rsid w:val="0046386C"/>
    <w:rsid w:val="00473688"/>
    <w:rsid w:val="00490B31"/>
    <w:rsid w:val="004A4EA6"/>
    <w:rsid w:val="004B475A"/>
    <w:rsid w:val="004B52EF"/>
    <w:rsid w:val="004B5E5D"/>
    <w:rsid w:val="004C3818"/>
    <w:rsid w:val="004C6C43"/>
    <w:rsid w:val="004C760C"/>
    <w:rsid w:val="004D2E34"/>
    <w:rsid w:val="004D66BC"/>
    <w:rsid w:val="004E2E7C"/>
    <w:rsid w:val="004E461A"/>
    <w:rsid w:val="004F67F0"/>
    <w:rsid w:val="004F74A2"/>
    <w:rsid w:val="00504984"/>
    <w:rsid w:val="00506367"/>
    <w:rsid w:val="00511262"/>
    <w:rsid w:val="00512D30"/>
    <w:rsid w:val="00521977"/>
    <w:rsid w:val="00523DAB"/>
    <w:rsid w:val="00526893"/>
    <w:rsid w:val="00531CA3"/>
    <w:rsid w:val="0053495A"/>
    <w:rsid w:val="00540AB8"/>
    <w:rsid w:val="005553FB"/>
    <w:rsid w:val="005623A3"/>
    <w:rsid w:val="005A6DC6"/>
    <w:rsid w:val="005B11CA"/>
    <w:rsid w:val="005C0748"/>
    <w:rsid w:val="005C228A"/>
    <w:rsid w:val="005C47BD"/>
    <w:rsid w:val="005C5103"/>
    <w:rsid w:val="005C7478"/>
    <w:rsid w:val="005F2762"/>
    <w:rsid w:val="005F6111"/>
    <w:rsid w:val="00612FC9"/>
    <w:rsid w:val="00626FDE"/>
    <w:rsid w:val="00627CA3"/>
    <w:rsid w:val="00631ECD"/>
    <w:rsid w:val="00645FC1"/>
    <w:rsid w:val="006461FF"/>
    <w:rsid w:val="006540BE"/>
    <w:rsid w:val="00671E35"/>
    <w:rsid w:val="006778E7"/>
    <w:rsid w:val="0069493A"/>
    <w:rsid w:val="006B009B"/>
    <w:rsid w:val="006B6C69"/>
    <w:rsid w:val="006C0645"/>
    <w:rsid w:val="006D438F"/>
    <w:rsid w:val="006E6833"/>
    <w:rsid w:val="006F7D9F"/>
    <w:rsid w:val="007223EE"/>
    <w:rsid w:val="00733C63"/>
    <w:rsid w:val="00773C75"/>
    <w:rsid w:val="00773E49"/>
    <w:rsid w:val="0077545A"/>
    <w:rsid w:val="0079646F"/>
    <w:rsid w:val="007A0329"/>
    <w:rsid w:val="007B31C7"/>
    <w:rsid w:val="007C081C"/>
    <w:rsid w:val="007C192E"/>
    <w:rsid w:val="007C2BB4"/>
    <w:rsid w:val="007C6E9D"/>
    <w:rsid w:val="007E1CB5"/>
    <w:rsid w:val="007E4974"/>
    <w:rsid w:val="007F35ED"/>
    <w:rsid w:val="007F77A5"/>
    <w:rsid w:val="00807674"/>
    <w:rsid w:val="00823B30"/>
    <w:rsid w:val="008351EB"/>
    <w:rsid w:val="00835A88"/>
    <w:rsid w:val="00837BF0"/>
    <w:rsid w:val="00845C8D"/>
    <w:rsid w:val="0086155A"/>
    <w:rsid w:val="00866010"/>
    <w:rsid w:val="00886967"/>
    <w:rsid w:val="008A2D18"/>
    <w:rsid w:val="008A6F6F"/>
    <w:rsid w:val="008C2F81"/>
    <w:rsid w:val="008D39A2"/>
    <w:rsid w:val="008F3985"/>
    <w:rsid w:val="0091084D"/>
    <w:rsid w:val="00922432"/>
    <w:rsid w:val="00925169"/>
    <w:rsid w:val="00935390"/>
    <w:rsid w:val="00945742"/>
    <w:rsid w:val="00955747"/>
    <w:rsid w:val="00970766"/>
    <w:rsid w:val="0097204E"/>
    <w:rsid w:val="009941F0"/>
    <w:rsid w:val="009A1691"/>
    <w:rsid w:val="009A751A"/>
    <w:rsid w:val="009C181A"/>
    <w:rsid w:val="009C3367"/>
    <w:rsid w:val="009C3A58"/>
    <w:rsid w:val="009C5292"/>
    <w:rsid w:val="009D150E"/>
    <w:rsid w:val="009D1F3E"/>
    <w:rsid w:val="009D322F"/>
    <w:rsid w:val="009E1896"/>
    <w:rsid w:val="009E4C6A"/>
    <w:rsid w:val="00A00F03"/>
    <w:rsid w:val="00A1124B"/>
    <w:rsid w:val="00A3676B"/>
    <w:rsid w:val="00A42A83"/>
    <w:rsid w:val="00A60C74"/>
    <w:rsid w:val="00A61D08"/>
    <w:rsid w:val="00A750AA"/>
    <w:rsid w:val="00A80CF5"/>
    <w:rsid w:val="00AA4532"/>
    <w:rsid w:val="00AB0049"/>
    <w:rsid w:val="00AC7677"/>
    <w:rsid w:val="00AC7764"/>
    <w:rsid w:val="00AD1E4D"/>
    <w:rsid w:val="00AD3EE0"/>
    <w:rsid w:val="00AE10FA"/>
    <w:rsid w:val="00AE6BA3"/>
    <w:rsid w:val="00AF066D"/>
    <w:rsid w:val="00AF25A2"/>
    <w:rsid w:val="00B01271"/>
    <w:rsid w:val="00B048F0"/>
    <w:rsid w:val="00B10301"/>
    <w:rsid w:val="00B13B5F"/>
    <w:rsid w:val="00B17D5F"/>
    <w:rsid w:val="00B26400"/>
    <w:rsid w:val="00B2668C"/>
    <w:rsid w:val="00B34DB9"/>
    <w:rsid w:val="00B444B9"/>
    <w:rsid w:val="00B458E4"/>
    <w:rsid w:val="00B55D0D"/>
    <w:rsid w:val="00B57452"/>
    <w:rsid w:val="00B6678D"/>
    <w:rsid w:val="00B7031D"/>
    <w:rsid w:val="00B7122A"/>
    <w:rsid w:val="00B74779"/>
    <w:rsid w:val="00B80722"/>
    <w:rsid w:val="00B82F64"/>
    <w:rsid w:val="00BB322D"/>
    <w:rsid w:val="00BB595C"/>
    <w:rsid w:val="00BD1D2D"/>
    <w:rsid w:val="00BE3C1D"/>
    <w:rsid w:val="00BE7080"/>
    <w:rsid w:val="00BF4799"/>
    <w:rsid w:val="00C25612"/>
    <w:rsid w:val="00C26C6E"/>
    <w:rsid w:val="00C408DD"/>
    <w:rsid w:val="00C40D02"/>
    <w:rsid w:val="00C46450"/>
    <w:rsid w:val="00C534A4"/>
    <w:rsid w:val="00C53ADA"/>
    <w:rsid w:val="00C63E7B"/>
    <w:rsid w:val="00C64A8A"/>
    <w:rsid w:val="00C8303D"/>
    <w:rsid w:val="00C91A83"/>
    <w:rsid w:val="00CA0088"/>
    <w:rsid w:val="00CB45D0"/>
    <w:rsid w:val="00CC3CC6"/>
    <w:rsid w:val="00CC7052"/>
    <w:rsid w:val="00CD1911"/>
    <w:rsid w:val="00CE1195"/>
    <w:rsid w:val="00CE45E7"/>
    <w:rsid w:val="00CE5330"/>
    <w:rsid w:val="00CE7CD4"/>
    <w:rsid w:val="00CF2AFE"/>
    <w:rsid w:val="00D0374D"/>
    <w:rsid w:val="00D05E45"/>
    <w:rsid w:val="00D118A7"/>
    <w:rsid w:val="00D16088"/>
    <w:rsid w:val="00D2373A"/>
    <w:rsid w:val="00D34D52"/>
    <w:rsid w:val="00D4702D"/>
    <w:rsid w:val="00D67311"/>
    <w:rsid w:val="00D71A74"/>
    <w:rsid w:val="00DA33AF"/>
    <w:rsid w:val="00DB4804"/>
    <w:rsid w:val="00DB744B"/>
    <w:rsid w:val="00DC0358"/>
    <w:rsid w:val="00DC6570"/>
    <w:rsid w:val="00DD0FD2"/>
    <w:rsid w:val="00DD6EF4"/>
    <w:rsid w:val="00DE48D0"/>
    <w:rsid w:val="00DF3CC7"/>
    <w:rsid w:val="00DF51B1"/>
    <w:rsid w:val="00E01537"/>
    <w:rsid w:val="00E1513D"/>
    <w:rsid w:val="00E22A7B"/>
    <w:rsid w:val="00E26F2E"/>
    <w:rsid w:val="00E43F3B"/>
    <w:rsid w:val="00E61917"/>
    <w:rsid w:val="00E72339"/>
    <w:rsid w:val="00E760CF"/>
    <w:rsid w:val="00E76385"/>
    <w:rsid w:val="00E80054"/>
    <w:rsid w:val="00EB527E"/>
    <w:rsid w:val="00EC16F3"/>
    <w:rsid w:val="00EC1DFF"/>
    <w:rsid w:val="00EE45EF"/>
    <w:rsid w:val="00EE483C"/>
    <w:rsid w:val="00EF00A9"/>
    <w:rsid w:val="00F0476B"/>
    <w:rsid w:val="00F05D4E"/>
    <w:rsid w:val="00F127D8"/>
    <w:rsid w:val="00F17E31"/>
    <w:rsid w:val="00F2742B"/>
    <w:rsid w:val="00F31C68"/>
    <w:rsid w:val="00F37AAC"/>
    <w:rsid w:val="00F45BA1"/>
    <w:rsid w:val="00F5029B"/>
    <w:rsid w:val="00F530E6"/>
    <w:rsid w:val="00F533BC"/>
    <w:rsid w:val="00F665D0"/>
    <w:rsid w:val="00F731E3"/>
    <w:rsid w:val="00F73E76"/>
    <w:rsid w:val="00F80681"/>
    <w:rsid w:val="00F81B73"/>
    <w:rsid w:val="00F95575"/>
    <w:rsid w:val="00FA0B9C"/>
    <w:rsid w:val="00FA0D03"/>
    <w:rsid w:val="00FA5032"/>
    <w:rsid w:val="00FA5FF8"/>
    <w:rsid w:val="00FB4707"/>
    <w:rsid w:val="00FB4E57"/>
    <w:rsid w:val="00FC7A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6B442"/>
  <w15:docId w15:val="{96025CC0-06F8-4F27-BFE0-F142F9D2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FF9"/>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customStyle="1" w:styleId="zmlenmeyenBahsetme1">
    <w:name w:val="Çözümlenmeyen Bahsetme1"/>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354424939">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tikad@utikad.org.tr"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3" ma:contentTypeDescription="Yeni belge oluşturun." ma:contentTypeScope="" ma:versionID="c27bb97f736c8e0b5da3f5c15079845d">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9717005e51eec42fb4805b2c1d3ba049"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2.xml><?xml version="1.0" encoding="utf-8"?>
<ds:datastoreItem xmlns:ds="http://schemas.openxmlformats.org/officeDocument/2006/customXml" ds:itemID="{FD57100B-7373-4F1A-B4E5-C92461FE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2F95E-340F-443B-8D19-418C7A7EA0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890C3A-D04E-407A-BB5E-29BFA30CF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570</Words>
  <Characters>3250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Nilgün TAHMAZ</cp:lastModifiedBy>
  <cp:revision>55</cp:revision>
  <cp:lastPrinted>2020-09-25T05:52:00Z</cp:lastPrinted>
  <dcterms:created xsi:type="dcterms:W3CDTF">2021-11-04T06:21:00Z</dcterms:created>
  <dcterms:modified xsi:type="dcterms:W3CDTF">2023-04-19T13:07:00Z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