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E4A31" w14:textId="3943EC5C" w:rsidR="00B20490" w:rsidRPr="00FB11FD" w:rsidRDefault="0012184D" w:rsidP="00B20490">
      <w:pPr>
        <w:pStyle w:val="ecxmsonormal"/>
        <w:jc w:val="both"/>
        <w:rPr>
          <w:rFonts w:ascii="Arial" w:hAnsi="Arial" w:cs="Arial"/>
          <w:sz w:val="22"/>
          <w:szCs w:val="22"/>
        </w:rPr>
      </w:pPr>
      <w:r w:rsidRPr="00FB11FD">
        <w:rPr>
          <w:rFonts w:ascii="Arial" w:hAnsi="Arial" w:cs="Arial"/>
          <w:sz w:val="22"/>
          <w:szCs w:val="22"/>
        </w:rPr>
        <w:t xml:space="preserve"> </w:t>
      </w:r>
    </w:p>
    <w:p w14:paraId="7DCF6088" w14:textId="17B73CD1" w:rsidR="0012184D" w:rsidRPr="00FB11FD" w:rsidRDefault="0012184D" w:rsidP="00B20490">
      <w:pPr>
        <w:pStyle w:val="ecxmsonormal"/>
        <w:jc w:val="both"/>
        <w:rPr>
          <w:rFonts w:ascii="Arial" w:hAnsi="Arial" w:cs="Arial"/>
          <w:sz w:val="22"/>
          <w:szCs w:val="22"/>
        </w:rPr>
      </w:pPr>
    </w:p>
    <w:p w14:paraId="6BA4D7B1" w14:textId="2DF3A33A" w:rsidR="0012184D" w:rsidRPr="00FB11FD" w:rsidRDefault="0012184D" w:rsidP="00B20490">
      <w:pPr>
        <w:pStyle w:val="ecxmsonormal"/>
        <w:jc w:val="both"/>
        <w:rPr>
          <w:rFonts w:ascii="Arial" w:hAnsi="Arial" w:cs="Arial"/>
          <w:sz w:val="22"/>
          <w:szCs w:val="22"/>
        </w:rPr>
      </w:pPr>
    </w:p>
    <w:p w14:paraId="6E7DE756" w14:textId="077E22BD" w:rsidR="0012184D" w:rsidRPr="00FB11FD" w:rsidRDefault="0012184D" w:rsidP="0012184D">
      <w:pPr>
        <w:spacing w:after="0"/>
        <w:rPr>
          <w:rFonts w:ascii="Arial" w:hAnsi="Arial" w:cs="Arial"/>
          <w:sz w:val="24"/>
          <w:szCs w:val="24"/>
        </w:rPr>
      </w:pPr>
      <w:r w:rsidRPr="00FB11FD">
        <w:rPr>
          <w:rFonts w:ascii="Arial" w:hAnsi="Arial" w:cs="Arial"/>
          <w:b/>
          <w:color w:val="C0504D" w:themeColor="accent2"/>
          <w:sz w:val="36"/>
          <w:szCs w:val="36"/>
        </w:rPr>
        <w:t xml:space="preserve">                                                                         </w:t>
      </w:r>
      <w:r w:rsidRPr="00FB11FD">
        <w:rPr>
          <w:rFonts w:ascii="Arial" w:hAnsi="Arial" w:cs="Arial"/>
          <w:color w:val="auto"/>
          <w:sz w:val="24"/>
          <w:szCs w:val="24"/>
        </w:rPr>
        <w:t xml:space="preserve">Istanbul, </w:t>
      </w:r>
      <w:r w:rsidR="00D95146">
        <w:rPr>
          <w:rFonts w:ascii="Arial" w:hAnsi="Arial" w:cs="Arial"/>
          <w:color w:val="auto"/>
          <w:sz w:val="24"/>
          <w:szCs w:val="24"/>
        </w:rPr>
        <w:t>10</w:t>
      </w:r>
      <w:r w:rsidRPr="00FB11FD">
        <w:rPr>
          <w:rFonts w:ascii="Arial" w:hAnsi="Arial" w:cs="Arial"/>
          <w:color w:val="auto"/>
          <w:sz w:val="24"/>
          <w:szCs w:val="24"/>
        </w:rPr>
        <w:t>.</w:t>
      </w:r>
      <w:r w:rsidR="00D95146">
        <w:rPr>
          <w:rFonts w:ascii="Arial" w:hAnsi="Arial" w:cs="Arial"/>
          <w:color w:val="auto"/>
          <w:sz w:val="24"/>
          <w:szCs w:val="24"/>
        </w:rPr>
        <w:t>06</w:t>
      </w:r>
      <w:r w:rsidRPr="00FB11FD">
        <w:rPr>
          <w:rFonts w:ascii="Arial" w:hAnsi="Arial" w:cs="Arial"/>
          <w:color w:val="auto"/>
          <w:sz w:val="24"/>
          <w:szCs w:val="24"/>
        </w:rPr>
        <w:t>.202</w:t>
      </w:r>
      <w:r w:rsidR="00D95146">
        <w:rPr>
          <w:rFonts w:ascii="Arial" w:hAnsi="Arial" w:cs="Arial"/>
          <w:color w:val="auto"/>
          <w:sz w:val="24"/>
          <w:szCs w:val="24"/>
        </w:rPr>
        <w:t>2</w:t>
      </w:r>
    </w:p>
    <w:p w14:paraId="05E434D2" w14:textId="6F20C3F4" w:rsidR="0012184D" w:rsidRPr="00FB11FD" w:rsidRDefault="0012184D" w:rsidP="00B20490">
      <w:pPr>
        <w:pStyle w:val="ecxmsonormal"/>
        <w:jc w:val="both"/>
        <w:rPr>
          <w:rFonts w:ascii="Arial" w:hAnsi="Arial" w:cs="Arial"/>
          <w:b/>
          <w:color w:val="C0504D" w:themeColor="accent2"/>
          <w:sz w:val="36"/>
          <w:szCs w:val="36"/>
        </w:rPr>
      </w:pPr>
    </w:p>
    <w:p w14:paraId="76C9C0B5" w14:textId="7A061156" w:rsidR="0012184D" w:rsidRPr="00FB11FD" w:rsidRDefault="00B84BB5" w:rsidP="00B20490">
      <w:pPr>
        <w:pStyle w:val="ecxmsonormal"/>
        <w:jc w:val="both"/>
        <w:rPr>
          <w:rFonts w:ascii="Arial" w:hAnsi="Arial" w:cs="Arial"/>
          <w:b/>
          <w:color w:val="C0504D" w:themeColor="accent2"/>
          <w:sz w:val="36"/>
          <w:szCs w:val="36"/>
        </w:rPr>
      </w:pPr>
      <w:r w:rsidRPr="00FB11FD">
        <w:rPr>
          <w:rFonts w:ascii="Arial" w:hAnsi="Arial" w:cs="Arial"/>
          <w:b/>
          <w:color w:val="C0504D" w:themeColor="accent2"/>
          <w:sz w:val="36"/>
          <w:szCs w:val="36"/>
        </w:rPr>
        <w:t xml:space="preserve">                           </w:t>
      </w:r>
      <w:r w:rsidR="0012184D" w:rsidRPr="00FB11FD">
        <w:rPr>
          <w:rFonts w:ascii="Arial" w:hAnsi="Arial" w:cs="Arial"/>
          <w:b/>
          <w:color w:val="C0504D" w:themeColor="accent2"/>
          <w:sz w:val="36"/>
          <w:szCs w:val="36"/>
        </w:rPr>
        <w:t>PRESS RELEASE</w:t>
      </w:r>
      <w:r w:rsidR="00A734BD" w:rsidRPr="00FB11FD">
        <w:rPr>
          <w:rFonts w:ascii="Arial" w:hAnsi="Arial" w:cs="Arial"/>
          <w:b/>
          <w:color w:val="C0504D" w:themeColor="accent2"/>
          <w:sz w:val="36"/>
          <w:szCs w:val="36"/>
        </w:rPr>
        <w:t xml:space="preserve"> – 202</w:t>
      </w:r>
      <w:r w:rsidR="00EA6A34">
        <w:rPr>
          <w:rFonts w:ascii="Arial" w:hAnsi="Arial" w:cs="Arial"/>
          <w:b/>
          <w:color w:val="C0504D" w:themeColor="accent2"/>
          <w:sz w:val="36"/>
          <w:szCs w:val="36"/>
        </w:rPr>
        <w:t>2</w:t>
      </w:r>
    </w:p>
    <w:p w14:paraId="7FFA03CD" w14:textId="3570CA82" w:rsidR="0012184D" w:rsidRPr="00FB11FD" w:rsidRDefault="0012184D" w:rsidP="00B20490">
      <w:pPr>
        <w:pStyle w:val="ecxmsonormal"/>
        <w:jc w:val="both"/>
        <w:rPr>
          <w:rFonts w:ascii="Arial" w:hAnsi="Arial" w:cs="Arial"/>
          <w:b/>
          <w:color w:val="C0504D" w:themeColor="accent2"/>
          <w:sz w:val="36"/>
          <w:szCs w:val="36"/>
        </w:rPr>
      </w:pPr>
    </w:p>
    <w:p w14:paraId="71943555" w14:textId="1F3532B0" w:rsidR="00EA6A34" w:rsidRDefault="00EA6A34" w:rsidP="00EA6A34">
      <w:pPr>
        <w:spacing w:after="160" w:line="259" w:lineRule="auto"/>
        <w:jc w:val="center"/>
        <w:rPr>
          <w:rFonts w:ascii="Arial" w:eastAsia="Calibri" w:hAnsi="Arial" w:cs="Arial"/>
          <w:b/>
          <w:bCs/>
          <w:color w:val="auto"/>
          <w:kern w:val="0"/>
          <w:sz w:val="22"/>
          <w:szCs w:val="22"/>
          <w:lang w:eastAsia="en-US"/>
        </w:rPr>
      </w:pPr>
      <w:r w:rsidRPr="00EA6A34">
        <w:rPr>
          <w:rFonts w:ascii="Arial" w:eastAsia="Calibri" w:hAnsi="Arial" w:cs="Arial"/>
          <w:b/>
          <w:bCs/>
          <w:color w:val="auto"/>
          <w:kern w:val="0"/>
          <w:sz w:val="22"/>
          <w:szCs w:val="22"/>
          <w:lang w:eastAsia="en-US"/>
        </w:rPr>
        <w:t>Mr. Dipl.-Wirtsch.-Ing. Ergin Büyükbayram declared to be Representative of the Support Association Logistics Alliance Germany e. V. (FV LAG) in Turkey</w:t>
      </w:r>
    </w:p>
    <w:p w14:paraId="0B80DFF9" w14:textId="76EA8D21" w:rsidR="00EA6A34" w:rsidRDefault="00EA6A34" w:rsidP="00EA6A34">
      <w:pPr>
        <w:spacing w:after="160" w:line="259" w:lineRule="auto"/>
        <w:jc w:val="both"/>
        <w:rPr>
          <w:rFonts w:ascii="Arial" w:eastAsia="Calibri" w:hAnsi="Arial" w:cs="Arial"/>
          <w:color w:val="auto"/>
          <w:kern w:val="0"/>
          <w:sz w:val="22"/>
          <w:szCs w:val="22"/>
          <w:lang w:eastAsia="en-US"/>
        </w:rPr>
      </w:pPr>
      <w:r w:rsidRPr="00EA6A34">
        <w:rPr>
          <w:rFonts w:ascii="Arial" w:eastAsia="Calibri" w:hAnsi="Arial" w:cs="Arial"/>
          <w:color w:val="auto"/>
          <w:kern w:val="0"/>
          <w:sz w:val="22"/>
          <w:szCs w:val="22"/>
          <w:lang w:eastAsia="en-US"/>
        </w:rPr>
        <w:t>We are pleased to announce that Mr. Dipl.-Wirtsch.-Ing. Ergin Büyükbayram was declared to be Representative of the Support Association Logistics Alliance Germany e. V. (FV LAG) in Turkey on June 3, 2022.</w:t>
      </w:r>
    </w:p>
    <w:p w14:paraId="2CB8B444" w14:textId="56E63B9D" w:rsidR="00EA6A34" w:rsidRDefault="00EA6A34" w:rsidP="00EA6A34">
      <w:pPr>
        <w:spacing w:after="160" w:line="259" w:lineRule="auto"/>
        <w:jc w:val="both"/>
        <w:rPr>
          <w:rFonts w:ascii="Arial" w:eastAsia="Calibri" w:hAnsi="Arial" w:cs="Arial"/>
          <w:color w:val="auto"/>
          <w:kern w:val="0"/>
          <w:sz w:val="22"/>
          <w:szCs w:val="22"/>
          <w:lang w:eastAsia="en-US"/>
        </w:rPr>
      </w:pPr>
      <w:r w:rsidRPr="00EA6A34">
        <w:rPr>
          <w:rFonts w:ascii="Arial" w:eastAsia="Calibri" w:hAnsi="Arial" w:cs="Arial"/>
          <w:color w:val="auto"/>
          <w:kern w:val="0"/>
          <w:sz w:val="22"/>
          <w:szCs w:val="22"/>
          <w:lang w:eastAsia="en-US"/>
        </w:rPr>
        <w:t>Mr. Büyükbayram is regional manager Turkey of Universal Transport Group and Züst &amp; Bachmeier Project GmbH. In January 2016, Züst &amp; Bachmeier Project GmbH became part of the Universal Transport Group.</w:t>
      </w:r>
    </w:p>
    <w:p w14:paraId="44E85A9C" w14:textId="77777777" w:rsidR="00EA6A34" w:rsidRPr="00EA6A34" w:rsidRDefault="00EA6A34" w:rsidP="00EA6A34">
      <w:pPr>
        <w:jc w:val="both"/>
        <w:rPr>
          <w:rFonts w:ascii="Arial" w:hAnsi="Arial" w:cs="Arial"/>
          <w:color w:val="auto"/>
          <w:sz w:val="22"/>
          <w:szCs w:val="22"/>
        </w:rPr>
      </w:pPr>
      <w:r w:rsidRPr="00EA6A34">
        <w:rPr>
          <w:rFonts w:ascii="Arial" w:hAnsi="Arial" w:cs="Arial"/>
          <w:color w:val="auto"/>
          <w:sz w:val="22"/>
          <w:szCs w:val="22"/>
        </w:rPr>
        <w:t>Left to right:</w:t>
      </w:r>
    </w:p>
    <w:p w14:paraId="20E8FE92" w14:textId="77777777" w:rsidR="00EA6A34" w:rsidRPr="00EA6A34" w:rsidRDefault="00EA6A34" w:rsidP="00EA6A34">
      <w:pPr>
        <w:pStyle w:val="ListeParagraf"/>
        <w:numPr>
          <w:ilvl w:val="0"/>
          <w:numId w:val="2"/>
        </w:numPr>
        <w:jc w:val="both"/>
        <w:rPr>
          <w:rFonts w:ascii="Arial" w:hAnsi="Arial" w:cs="Arial"/>
        </w:rPr>
      </w:pPr>
      <w:r w:rsidRPr="00EA6A34">
        <w:rPr>
          <w:rFonts w:ascii="Arial" w:hAnsi="Arial" w:cs="Arial"/>
        </w:rPr>
        <w:t>Stefan Schröder, CEO LNC LogisticNetwork Consultants GmbH, Chief Advisor Support Association Logistics Alliance Germany e. V. (FV LAG)</w:t>
      </w:r>
    </w:p>
    <w:p w14:paraId="257AF019" w14:textId="77777777" w:rsidR="00EA6A34" w:rsidRPr="00EA6A34" w:rsidRDefault="00EA6A34" w:rsidP="00EA6A34">
      <w:pPr>
        <w:pStyle w:val="ListeParagraf"/>
        <w:numPr>
          <w:ilvl w:val="0"/>
          <w:numId w:val="2"/>
        </w:numPr>
        <w:jc w:val="both"/>
        <w:rPr>
          <w:rFonts w:ascii="Arial" w:hAnsi="Arial" w:cs="Arial"/>
        </w:rPr>
      </w:pPr>
      <w:r w:rsidRPr="00EA6A34">
        <w:rPr>
          <w:rFonts w:ascii="Arial" w:hAnsi="Arial" w:cs="Arial"/>
        </w:rPr>
        <w:t>Ergin Büyükbayram, Regional Manager Turkey Züst &amp; Bachmeier Project GmbH and Representative of the Support Association Logistics Alliance Germany e. V. (FV LAG) in Turkey</w:t>
      </w:r>
    </w:p>
    <w:p w14:paraId="7859A660" w14:textId="77777777" w:rsidR="00EA6A34" w:rsidRPr="00EA6A34" w:rsidRDefault="00EA6A34" w:rsidP="00EA6A34">
      <w:pPr>
        <w:pStyle w:val="ListeParagraf"/>
        <w:numPr>
          <w:ilvl w:val="0"/>
          <w:numId w:val="2"/>
        </w:numPr>
        <w:jc w:val="both"/>
        <w:rPr>
          <w:rFonts w:ascii="Arial" w:hAnsi="Arial" w:cs="Arial"/>
        </w:rPr>
      </w:pPr>
      <w:r w:rsidRPr="00EA6A34">
        <w:rPr>
          <w:rFonts w:ascii="Arial" w:hAnsi="Arial" w:cs="Arial"/>
        </w:rPr>
        <w:t>Ayşem Ulusoy, ATC Grup Ulus. Nak. ve Tic. Ltd. Şti., UTIKAD President</w:t>
      </w:r>
    </w:p>
    <w:p w14:paraId="4C65B73F" w14:textId="7533D229" w:rsidR="0012184D" w:rsidRPr="00FB11FD" w:rsidRDefault="0012184D" w:rsidP="00B20490">
      <w:pPr>
        <w:pStyle w:val="ecxmsonormal"/>
        <w:jc w:val="both"/>
        <w:rPr>
          <w:rFonts w:ascii="Arial" w:hAnsi="Arial" w:cs="Arial"/>
          <w:sz w:val="22"/>
          <w:szCs w:val="22"/>
        </w:rPr>
      </w:pPr>
    </w:p>
    <w:p w14:paraId="46BE8B6A" w14:textId="77777777" w:rsidR="00EA6A34" w:rsidRDefault="00EA6A34" w:rsidP="0012184D">
      <w:pPr>
        <w:jc w:val="both"/>
        <w:rPr>
          <w:rFonts w:ascii="Arial" w:hAnsi="Arial" w:cs="Arial"/>
          <w:b/>
          <w:i/>
          <w:color w:val="auto"/>
          <w:sz w:val="16"/>
          <w:szCs w:val="16"/>
        </w:rPr>
      </w:pPr>
    </w:p>
    <w:p w14:paraId="27C61ED2" w14:textId="77777777" w:rsidR="00EA6A34" w:rsidRDefault="00EA6A34" w:rsidP="0012184D">
      <w:pPr>
        <w:jc w:val="both"/>
        <w:rPr>
          <w:rFonts w:ascii="Arial" w:hAnsi="Arial" w:cs="Arial"/>
          <w:b/>
          <w:i/>
          <w:color w:val="auto"/>
          <w:sz w:val="16"/>
          <w:szCs w:val="16"/>
        </w:rPr>
      </w:pPr>
    </w:p>
    <w:p w14:paraId="5F06AE67" w14:textId="2F4DC035" w:rsidR="0012184D" w:rsidRPr="00FB11FD" w:rsidRDefault="0012184D" w:rsidP="0012184D">
      <w:pPr>
        <w:jc w:val="both"/>
        <w:rPr>
          <w:rFonts w:ascii="Arial" w:hAnsi="Arial" w:cs="Arial"/>
          <w:b/>
          <w:i/>
          <w:color w:val="auto"/>
          <w:sz w:val="16"/>
          <w:szCs w:val="16"/>
        </w:rPr>
      </w:pPr>
      <w:r w:rsidRPr="00FB11FD">
        <w:rPr>
          <w:rFonts w:ascii="Arial" w:hAnsi="Arial" w:cs="Arial"/>
          <w:b/>
          <w:i/>
          <w:color w:val="auto"/>
          <w:sz w:val="16"/>
          <w:szCs w:val="16"/>
        </w:rPr>
        <w:t xml:space="preserve">About </w:t>
      </w:r>
      <w:r w:rsidR="00831BBE" w:rsidRPr="00FB11FD">
        <w:rPr>
          <w:rFonts w:ascii="Arial" w:hAnsi="Arial" w:cs="Arial"/>
          <w:b/>
          <w:i/>
          <w:color w:val="auto"/>
          <w:sz w:val="16"/>
          <w:szCs w:val="16"/>
        </w:rPr>
        <w:t>UT</w:t>
      </w:r>
      <w:r w:rsidR="00D42853">
        <w:rPr>
          <w:rFonts w:ascii="Arial" w:hAnsi="Arial" w:cs="Arial"/>
          <w:b/>
          <w:i/>
          <w:color w:val="auto"/>
          <w:sz w:val="16"/>
          <w:szCs w:val="16"/>
        </w:rPr>
        <w:t>I</w:t>
      </w:r>
      <w:r w:rsidR="00831BBE" w:rsidRPr="00FB11FD">
        <w:rPr>
          <w:rFonts w:ascii="Arial" w:hAnsi="Arial" w:cs="Arial"/>
          <w:b/>
          <w:i/>
          <w:color w:val="auto"/>
          <w:sz w:val="16"/>
          <w:szCs w:val="16"/>
        </w:rPr>
        <w:t>KAD</w:t>
      </w:r>
      <w:r w:rsidR="00831BBE">
        <w:rPr>
          <w:rFonts w:ascii="Arial" w:hAnsi="Arial" w:cs="Arial"/>
          <w:b/>
          <w:i/>
          <w:color w:val="auto"/>
          <w:sz w:val="16"/>
          <w:szCs w:val="16"/>
        </w:rPr>
        <w:t>:</w:t>
      </w:r>
      <w:r w:rsidRPr="00FB11FD">
        <w:rPr>
          <w:rFonts w:ascii="Arial" w:hAnsi="Arial" w:cs="Arial"/>
          <w:b/>
          <w:i/>
          <w:color w:val="auto"/>
          <w:sz w:val="16"/>
          <w:szCs w:val="16"/>
        </w:rPr>
        <w:t xml:space="preserve">     </w:t>
      </w:r>
    </w:p>
    <w:p w14:paraId="7439FCAB" w14:textId="3BDB6F20" w:rsidR="0012184D" w:rsidRDefault="0012184D" w:rsidP="0012184D">
      <w:pPr>
        <w:jc w:val="both"/>
        <w:rPr>
          <w:rFonts w:ascii="Arial" w:hAnsi="Arial" w:cs="Arial"/>
          <w:bCs/>
          <w:i/>
          <w:color w:val="auto"/>
          <w:sz w:val="16"/>
          <w:szCs w:val="16"/>
        </w:rPr>
      </w:pPr>
      <w:r w:rsidRPr="00FB11FD">
        <w:rPr>
          <w:rFonts w:ascii="Arial" w:hAnsi="Arial" w:cs="Arial"/>
          <w:bCs/>
          <w:i/>
          <w:color w:val="auto"/>
          <w:sz w:val="16"/>
          <w:szCs w:val="16"/>
        </w:rPr>
        <w:t>UTIKAD (Association of International Forwarding and Logistics Service Providers), established in 1986, represents road, air, sea, rail, combined transport and logistics service providers companies in Turkey and at international arena as the most important and active association in Turkish Logistics Industry. UTIKAD is the national representative of Turkey in FIATA (International Federation of Freight Forwarders Association) which is the largest non-governmental organization in the field of transportation and logistics in the world. Separately, UTİKAD is an observer member of European Association For Forwarding, Transport, Logistics and Customs Services (CLECAT), and founder member of ECO Logistics Providers Associations Federation (ECOLPAF).</w:t>
      </w:r>
    </w:p>
    <w:p w14:paraId="6C42FE15" w14:textId="77777777" w:rsidR="00EA6A34" w:rsidRDefault="00EA6A34" w:rsidP="0012184D">
      <w:pPr>
        <w:jc w:val="both"/>
        <w:rPr>
          <w:rFonts w:ascii="Arial" w:hAnsi="Arial" w:cs="Arial"/>
          <w:bCs/>
          <w:i/>
          <w:color w:val="auto"/>
          <w:sz w:val="16"/>
          <w:szCs w:val="16"/>
        </w:rPr>
      </w:pPr>
    </w:p>
    <w:p w14:paraId="35C5087A" w14:textId="77777777" w:rsidR="00EA6A34" w:rsidRPr="00EA6A34" w:rsidRDefault="00EA6A34" w:rsidP="00EA6A34">
      <w:pPr>
        <w:spacing w:after="160" w:line="259" w:lineRule="auto"/>
        <w:jc w:val="both"/>
        <w:rPr>
          <w:rFonts w:ascii="Arial" w:eastAsia="Calibri" w:hAnsi="Arial" w:cs="Arial"/>
          <w:b/>
          <w:bCs/>
          <w:i/>
          <w:iCs/>
          <w:color w:val="auto"/>
          <w:kern w:val="0"/>
          <w:sz w:val="16"/>
          <w:szCs w:val="16"/>
          <w:lang w:eastAsia="en-US"/>
        </w:rPr>
      </w:pPr>
      <w:r w:rsidRPr="00EA6A34">
        <w:rPr>
          <w:rFonts w:ascii="Arial" w:eastAsia="Calibri" w:hAnsi="Arial" w:cs="Arial"/>
          <w:b/>
          <w:bCs/>
          <w:i/>
          <w:iCs/>
          <w:color w:val="auto"/>
          <w:kern w:val="0"/>
          <w:sz w:val="16"/>
          <w:szCs w:val="16"/>
          <w:lang w:eastAsia="en-US"/>
        </w:rPr>
        <w:t>About FV LAG:</w:t>
      </w:r>
    </w:p>
    <w:p w14:paraId="689BA2E5" w14:textId="7699344E" w:rsidR="00EA6A34" w:rsidRPr="00EA6A34" w:rsidRDefault="00EA6A34" w:rsidP="00EA6A34">
      <w:pPr>
        <w:spacing w:after="160" w:line="259" w:lineRule="auto"/>
        <w:jc w:val="both"/>
        <w:rPr>
          <w:rFonts w:ascii="Arial" w:eastAsia="Calibri" w:hAnsi="Arial" w:cs="Arial"/>
          <w:i/>
          <w:iCs/>
          <w:color w:val="auto"/>
          <w:kern w:val="0"/>
          <w:sz w:val="16"/>
          <w:szCs w:val="16"/>
          <w:lang w:eastAsia="en-US"/>
        </w:rPr>
      </w:pPr>
      <w:r w:rsidRPr="00EA6A34">
        <w:rPr>
          <w:rFonts w:ascii="Arial" w:eastAsia="Calibri" w:hAnsi="Arial" w:cs="Arial"/>
          <w:i/>
          <w:iCs/>
          <w:color w:val="auto"/>
          <w:kern w:val="0"/>
          <w:sz w:val="16"/>
          <w:szCs w:val="16"/>
          <w:lang w:eastAsia="en-US"/>
        </w:rPr>
        <w:t>Logistics Alliance Germany (LAG) is a public-private alliance between the Federal Ministry of Digital and Transport and the German logistics industry. The aim of the initiative is to promote Germany as a logistics location abroad. Companies in the logistics industry have joined the support association Logistics Alliance Germany e.V. in order to promote Germany as a logistics location in the interest of all logistics players and to broaden and strengthen marketing measures. The federal government supports the goals of the association.</w:t>
      </w:r>
    </w:p>
    <w:sectPr w:rsidR="00EA6A34" w:rsidRPr="00EA6A34" w:rsidSect="00ED516A">
      <w:headerReference w:type="default" r:id="rId8"/>
      <w:footerReference w:type="default" r:id="rId9"/>
      <w:pgSz w:w="11906" w:h="16838"/>
      <w:pgMar w:top="1135" w:right="1274" w:bottom="1418"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853F1" w14:textId="77777777" w:rsidR="008462D5" w:rsidRDefault="008462D5" w:rsidP="00BD1D2D">
      <w:pPr>
        <w:spacing w:after="0" w:line="240" w:lineRule="auto"/>
      </w:pPr>
      <w:r>
        <w:separator/>
      </w:r>
    </w:p>
  </w:endnote>
  <w:endnote w:type="continuationSeparator" w:id="0">
    <w:p w14:paraId="69EB07F8" w14:textId="77777777" w:rsidR="008462D5" w:rsidRDefault="008462D5"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BA99" w14:textId="77777777" w:rsidR="00F0476B" w:rsidRPr="00F0476B" w:rsidRDefault="008462D5"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5EB76A34"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4CFE2B07" wp14:editId="4DC58D79">
          <wp:extent cx="2990215" cy="2476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3D7238F0" w14:textId="77777777" w:rsidR="00823B30" w:rsidRPr="00823B30" w:rsidRDefault="00823B30" w:rsidP="00132D52">
    <w:pPr>
      <w:pStyle w:val="AltBilgi"/>
      <w:jc w:val="center"/>
      <w:rPr>
        <w:b/>
        <w:noProof/>
        <w:color w:val="000000" w:themeColor="text1"/>
      </w:rPr>
    </w:pPr>
  </w:p>
  <w:p w14:paraId="61FF262D"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14688822"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093B3687" w14:textId="749C39CE" w:rsidR="00B444B9"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sidR="00866010">
      <w:rPr>
        <w:rFonts w:ascii="Microsoft Sans Serif" w:hAnsi="Microsoft Sans Serif" w:cs="Microsoft Sans Serif"/>
        <w:noProof/>
        <w:color w:val="000000" w:themeColor="text1"/>
      </w:rPr>
      <w:t>5</w:t>
    </w:r>
    <w:r w:rsidR="00504984">
      <w:rPr>
        <w:rFonts w:ascii="Microsoft Sans Serif" w:hAnsi="Microsoft Sans Serif" w:cs="Microsoft Sans Serif"/>
        <w:noProof/>
        <w:color w:val="000000" w:themeColor="text1"/>
      </w:rPr>
      <w:t>3</w:t>
    </w:r>
    <w:r w:rsidR="00866010">
      <w:rPr>
        <w:rFonts w:ascii="Microsoft Sans Serif" w:hAnsi="Microsoft Sans Serif" w:cs="Microsoft Sans Serif"/>
        <w:noProof/>
        <w:color w:val="000000" w:themeColor="text1"/>
      </w:rPr>
      <w:t>0</w:t>
    </w:r>
    <w:r w:rsidRPr="00F0476B">
      <w:rPr>
        <w:rFonts w:ascii="Microsoft Sans Serif" w:hAnsi="Microsoft Sans Serif" w:cs="Microsoft Sans Serif"/>
        <w:noProof/>
        <w:color w:val="000000" w:themeColor="text1"/>
      </w:rPr>
      <w:t xml:space="preserve"> </w:t>
    </w:r>
    <w:r w:rsidR="00866010">
      <w:rPr>
        <w:rFonts w:ascii="Microsoft Sans Serif" w:hAnsi="Microsoft Sans Serif" w:cs="Microsoft Sans Serif"/>
        <w:noProof/>
        <w:color w:val="000000" w:themeColor="text1"/>
      </w:rPr>
      <w:t>9</w:t>
    </w:r>
    <w:r w:rsidR="00A3676B">
      <w:rPr>
        <w:rFonts w:ascii="Microsoft Sans Serif" w:hAnsi="Microsoft Sans Serif" w:cs="Microsoft Sans Serif"/>
        <w:noProof/>
        <w:color w:val="000000" w:themeColor="text1"/>
      </w:rPr>
      <w:t>6</w:t>
    </w:r>
    <w:r w:rsidR="00866010">
      <w:rPr>
        <w:rFonts w:ascii="Microsoft Sans Serif" w:hAnsi="Microsoft Sans Serif" w:cs="Microsoft Sans Serif"/>
        <w:noProof/>
        <w:color w:val="000000" w:themeColor="text1"/>
      </w:rPr>
      <w:t xml:space="preserve">0 84 24 / </w:t>
    </w:r>
    <w:r w:rsidRPr="00F0476B">
      <w:rPr>
        <w:rFonts w:ascii="Microsoft Sans Serif" w:hAnsi="Microsoft Sans Serif" w:cs="Microsoft Sans Serif"/>
        <w:noProof/>
        <w:color w:val="000000" w:themeColor="text1"/>
      </w:rPr>
      <w:t xml:space="preserve">+90 </w:t>
    </w:r>
    <w:r w:rsidR="00866010">
      <w:rPr>
        <w:rFonts w:ascii="Arial" w:hAnsi="Arial" w:cs="Arial"/>
        <w:color w:val="000000"/>
        <w:shd w:val="clear" w:color="auto" w:fill="FFFFFF"/>
      </w:rPr>
      <w:t>533 370 40 73</w:t>
    </w:r>
    <w:r w:rsidR="00866010" w:rsidRPr="00F0476B">
      <w:rPr>
        <w:rFonts w:ascii="Microsoft Sans Serif" w:hAnsi="Microsoft Sans Serif" w:cs="Microsoft Sans Serif"/>
        <w:noProof/>
        <w:color w:val="000000" w:themeColor="text1"/>
      </w:rPr>
      <w:t xml:space="preserve"> Faks: </w:t>
    </w:r>
    <w:r w:rsidR="00A3676B">
      <w:rPr>
        <w:rFonts w:ascii="Microsoft Sans Serif" w:hAnsi="Microsoft Sans Serif" w:cs="Microsoft Sans Serif"/>
        <w:noProof/>
        <w:color w:val="000000" w:themeColor="text1"/>
      </w:rPr>
      <w:t xml:space="preserve">+90 212 </w:t>
    </w:r>
    <w:r w:rsidR="00866010">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63 62 72</w:t>
    </w:r>
  </w:p>
  <w:p w14:paraId="3FA79908" w14:textId="0D5A59DA"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sidR="00B444B9">
      <w:rPr>
        <w:rStyle w:val="Kpr"/>
        <w:rFonts w:ascii="Microsoft Sans Serif" w:hAnsi="Microsoft Sans Serif" w:cs="Microsoft Sans Serif"/>
        <w:noProof/>
        <w:color w:val="000000" w:themeColor="text1"/>
        <w:u w:val="none"/>
      </w:rPr>
      <w:t xml:space="preserve"> </w:t>
    </w:r>
    <w:r w:rsidR="00F2742B">
      <w:rPr>
        <w:rStyle w:val="Kpr"/>
        <w:rFonts w:ascii="Microsoft Sans Serif" w:hAnsi="Microsoft Sans Serif" w:cs="Microsoft Sans Serif"/>
        <w:noProof/>
        <w:color w:val="000000" w:themeColor="text1"/>
        <w:u w:val="none"/>
      </w:rPr>
      <w:t xml:space="preserve"> </w:t>
    </w:r>
    <w:r w:rsidR="00B444B9">
      <w:rPr>
        <w:rStyle w:val="Kpr"/>
        <w:rFonts w:ascii="Microsoft Sans Serif" w:hAnsi="Microsoft Sans Serif" w:cs="Microsoft Sans Serif"/>
        <w:noProof/>
        <w:color w:val="000000" w:themeColor="text1"/>
        <w:u w:val="none"/>
      </w:rPr>
      <w:t xml:space="preserve">KEP Adresi: </w:t>
    </w:r>
    <w:r w:rsidR="00B444B9" w:rsidRPr="00B444B9">
      <w:rPr>
        <w:rStyle w:val="Kpr"/>
        <w:rFonts w:ascii="Microsoft Sans Serif" w:hAnsi="Microsoft Sans Serif" w:cs="Microsoft Sans Serif"/>
        <w:noProof/>
        <w:color w:val="000000" w:themeColor="text1"/>
        <w:u w:val="none"/>
      </w:rPr>
      <w:t>utikad.uluslararasi@hs01.kep.tr</w:t>
    </w:r>
  </w:p>
  <w:p w14:paraId="087C1BBD" w14:textId="1A751FC6" w:rsidR="0086601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Ataköy 7-8-9-10. Kısım Mahallesi, Çobançeşme</w:t>
    </w:r>
    <w:r w:rsidR="0003778F">
      <w:rPr>
        <w:rFonts w:ascii="Microsoft Sans Serif" w:eastAsia="Calibri" w:hAnsi="Microsoft Sans Serif" w:cs="Microsoft Sans Serif"/>
        <w:color w:val="auto"/>
        <w:kern w:val="0"/>
        <w:lang w:eastAsia="en-US"/>
      </w:rPr>
      <w:t>,</w:t>
    </w:r>
    <w:r w:rsidRPr="00866010">
      <w:rPr>
        <w:rFonts w:ascii="Microsoft Sans Serif" w:eastAsia="Calibri" w:hAnsi="Microsoft Sans Serif" w:cs="Microsoft Sans Serif"/>
        <w:color w:val="auto"/>
        <w:kern w:val="0"/>
        <w:lang w:eastAsia="en-US"/>
      </w:rPr>
      <w:t xml:space="preserve"> E-5 Güney Yanyol Caddesi</w:t>
    </w:r>
  </w:p>
  <w:p w14:paraId="1BA6A665" w14:textId="43845773" w:rsidR="00823B3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NEF22 Ataköy, B-Blok, Kat:7, D:142 Bakırköy – 34156 – İstanbul -</w:t>
    </w:r>
    <w:r w:rsidR="00823B30" w:rsidRPr="00866010">
      <w:rPr>
        <w:rFonts w:ascii="Microsoft Sans Serif" w:hAnsi="Microsoft Sans Serif" w:cs="Microsoft Sans Serif"/>
        <w:noProof/>
        <w:color w:val="000000" w:themeColor="text1"/>
      </w:rPr>
      <w:t xml:space="preserve"> Türkiye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46BF3" w14:textId="77777777" w:rsidR="008462D5" w:rsidRDefault="008462D5" w:rsidP="00BD1D2D">
      <w:pPr>
        <w:spacing w:after="0" w:line="240" w:lineRule="auto"/>
      </w:pPr>
      <w:r>
        <w:separator/>
      </w:r>
    </w:p>
  </w:footnote>
  <w:footnote w:type="continuationSeparator" w:id="0">
    <w:p w14:paraId="34A7CD94" w14:textId="77777777" w:rsidR="008462D5" w:rsidRDefault="008462D5"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967C" w14:textId="77777777" w:rsidR="00132D52" w:rsidRDefault="00132D52" w:rsidP="00132D52">
    <w:pPr>
      <w:pStyle w:val="stBilgi"/>
      <w:jc w:val="center"/>
    </w:pPr>
    <w:r>
      <w:rPr>
        <w:noProof/>
      </w:rPr>
      <w:drawing>
        <wp:inline distT="0" distB="0" distL="0" distR="0" wp14:anchorId="1FB408E8" wp14:editId="58C65D82">
          <wp:extent cx="2368152" cy="468000"/>
          <wp:effectExtent l="0" t="0" r="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93DDA"/>
    <w:multiLevelType w:val="hybridMultilevel"/>
    <w:tmpl w:val="2E7CD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924992381">
    <w:abstractNumId w:val="1"/>
  </w:num>
  <w:num w:numId="2" w16cid:durableId="1487238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3E59"/>
    <w:rsid w:val="00005668"/>
    <w:rsid w:val="0002347B"/>
    <w:rsid w:val="00025BE7"/>
    <w:rsid w:val="0003778F"/>
    <w:rsid w:val="00065EB8"/>
    <w:rsid w:val="00081C76"/>
    <w:rsid w:val="00084CA5"/>
    <w:rsid w:val="0009007A"/>
    <w:rsid w:val="00094075"/>
    <w:rsid w:val="000A4D54"/>
    <w:rsid w:val="000B3E9E"/>
    <w:rsid w:val="000D0DBF"/>
    <w:rsid w:val="000D554A"/>
    <w:rsid w:val="000E1D5C"/>
    <w:rsid w:val="000E4983"/>
    <w:rsid w:val="00111CD3"/>
    <w:rsid w:val="00113E21"/>
    <w:rsid w:val="001170C5"/>
    <w:rsid w:val="0012184D"/>
    <w:rsid w:val="00130A3D"/>
    <w:rsid w:val="00132D52"/>
    <w:rsid w:val="00134F3D"/>
    <w:rsid w:val="001430A6"/>
    <w:rsid w:val="0014622B"/>
    <w:rsid w:val="0017531F"/>
    <w:rsid w:val="001779F5"/>
    <w:rsid w:val="00186C65"/>
    <w:rsid w:val="001A2858"/>
    <w:rsid w:val="001E0D1E"/>
    <w:rsid w:val="001E2800"/>
    <w:rsid w:val="001F5AD7"/>
    <w:rsid w:val="002254D6"/>
    <w:rsid w:val="00234CD0"/>
    <w:rsid w:val="00234E9D"/>
    <w:rsid w:val="0024744A"/>
    <w:rsid w:val="00250E48"/>
    <w:rsid w:val="0025117B"/>
    <w:rsid w:val="002518C7"/>
    <w:rsid w:val="00257E1C"/>
    <w:rsid w:val="00275A17"/>
    <w:rsid w:val="00283FA0"/>
    <w:rsid w:val="002C1B5D"/>
    <w:rsid w:val="002D389C"/>
    <w:rsid w:val="002D62C3"/>
    <w:rsid w:val="002D688F"/>
    <w:rsid w:val="002E5C94"/>
    <w:rsid w:val="002E6DA8"/>
    <w:rsid w:val="002F2795"/>
    <w:rsid w:val="002F4FE2"/>
    <w:rsid w:val="00300AEF"/>
    <w:rsid w:val="003136D3"/>
    <w:rsid w:val="00331A33"/>
    <w:rsid w:val="0033292E"/>
    <w:rsid w:val="0035705A"/>
    <w:rsid w:val="003624EF"/>
    <w:rsid w:val="00367A77"/>
    <w:rsid w:val="003715E4"/>
    <w:rsid w:val="003A0930"/>
    <w:rsid w:val="003A4B1F"/>
    <w:rsid w:val="003A4B4E"/>
    <w:rsid w:val="003A7FAE"/>
    <w:rsid w:val="003B753A"/>
    <w:rsid w:val="003C24C1"/>
    <w:rsid w:val="003E5B30"/>
    <w:rsid w:val="003F5165"/>
    <w:rsid w:val="004061BC"/>
    <w:rsid w:val="00411A92"/>
    <w:rsid w:val="00415E2A"/>
    <w:rsid w:val="00420A55"/>
    <w:rsid w:val="00452897"/>
    <w:rsid w:val="00453161"/>
    <w:rsid w:val="0046386C"/>
    <w:rsid w:val="00473688"/>
    <w:rsid w:val="00490B31"/>
    <w:rsid w:val="004A4EA6"/>
    <w:rsid w:val="004B475A"/>
    <w:rsid w:val="004B52EF"/>
    <w:rsid w:val="004B5E5D"/>
    <w:rsid w:val="004C6C43"/>
    <w:rsid w:val="004C760C"/>
    <w:rsid w:val="004D66BC"/>
    <w:rsid w:val="004E461A"/>
    <w:rsid w:val="004F67F0"/>
    <w:rsid w:val="004F74A2"/>
    <w:rsid w:val="00504984"/>
    <w:rsid w:val="00506367"/>
    <w:rsid w:val="00512D30"/>
    <w:rsid w:val="00521977"/>
    <w:rsid w:val="00523DAB"/>
    <w:rsid w:val="005553FB"/>
    <w:rsid w:val="005623A3"/>
    <w:rsid w:val="005A6DC6"/>
    <w:rsid w:val="005B11CA"/>
    <w:rsid w:val="005C0748"/>
    <w:rsid w:val="005C47BD"/>
    <w:rsid w:val="005F2762"/>
    <w:rsid w:val="005F6111"/>
    <w:rsid w:val="0060299C"/>
    <w:rsid w:val="00626FDE"/>
    <w:rsid w:val="00627CA3"/>
    <w:rsid w:val="00645FC1"/>
    <w:rsid w:val="00653979"/>
    <w:rsid w:val="006540BE"/>
    <w:rsid w:val="00671E35"/>
    <w:rsid w:val="006778E7"/>
    <w:rsid w:val="0069493A"/>
    <w:rsid w:val="006B009B"/>
    <w:rsid w:val="006C012E"/>
    <w:rsid w:val="006C0645"/>
    <w:rsid w:val="006D0CD9"/>
    <w:rsid w:val="006D438F"/>
    <w:rsid w:val="006E6833"/>
    <w:rsid w:val="006E7D57"/>
    <w:rsid w:val="00773C75"/>
    <w:rsid w:val="0077545A"/>
    <w:rsid w:val="007B31C7"/>
    <w:rsid w:val="007C081C"/>
    <w:rsid w:val="007C192E"/>
    <w:rsid w:val="007C6E9D"/>
    <w:rsid w:val="007E1CB5"/>
    <w:rsid w:val="007E4974"/>
    <w:rsid w:val="007F35ED"/>
    <w:rsid w:val="007F77A5"/>
    <w:rsid w:val="00807674"/>
    <w:rsid w:val="00823B30"/>
    <w:rsid w:val="00831BBE"/>
    <w:rsid w:val="008351EB"/>
    <w:rsid w:val="00835A88"/>
    <w:rsid w:val="00837BF0"/>
    <w:rsid w:val="00845C8D"/>
    <w:rsid w:val="008462D5"/>
    <w:rsid w:val="00866010"/>
    <w:rsid w:val="00886967"/>
    <w:rsid w:val="008A2D18"/>
    <w:rsid w:val="008A6F6F"/>
    <w:rsid w:val="008C2F81"/>
    <w:rsid w:val="008D39A2"/>
    <w:rsid w:val="008F3985"/>
    <w:rsid w:val="0091084D"/>
    <w:rsid w:val="00925169"/>
    <w:rsid w:val="00935C52"/>
    <w:rsid w:val="00945742"/>
    <w:rsid w:val="00955747"/>
    <w:rsid w:val="00970766"/>
    <w:rsid w:val="0097204E"/>
    <w:rsid w:val="00972621"/>
    <w:rsid w:val="009A1691"/>
    <w:rsid w:val="009A4755"/>
    <w:rsid w:val="009A751A"/>
    <w:rsid w:val="009C3A58"/>
    <w:rsid w:val="009C5292"/>
    <w:rsid w:val="009D1F3E"/>
    <w:rsid w:val="009D322F"/>
    <w:rsid w:val="009E1896"/>
    <w:rsid w:val="009E4C6A"/>
    <w:rsid w:val="00A00F03"/>
    <w:rsid w:val="00A1124B"/>
    <w:rsid w:val="00A3676B"/>
    <w:rsid w:val="00A42A83"/>
    <w:rsid w:val="00A61D08"/>
    <w:rsid w:val="00A734BD"/>
    <w:rsid w:val="00A750AA"/>
    <w:rsid w:val="00A77A64"/>
    <w:rsid w:val="00AA4532"/>
    <w:rsid w:val="00AC7677"/>
    <w:rsid w:val="00AC7764"/>
    <w:rsid w:val="00AD1E4D"/>
    <w:rsid w:val="00AD3EE0"/>
    <w:rsid w:val="00AE4166"/>
    <w:rsid w:val="00AE6BA3"/>
    <w:rsid w:val="00AF25A2"/>
    <w:rsid w:val="00AF4A5C"/>
    <w:rsid w:val="00B048F0"/>
    <w:rsid w:val="00B051B6"/>
    <w:rsid w:val="00B13B5F"/>
    <w:rsid w:val="00B17D5F"/>
    <w:rsid w:val="00B20490"/>
    <w:rsid w:val="00B34DB9"/>
    <w:rsid w:val="00B444B9"/>
    <w:rsid w:val="00B46FE9"/>
    <w:rsid w:val="00B55D0D"/>
    <w:rsid w:val="00B57452"/>
    <w:rsid w:val="00B6678D"/>
    <w:rsid w:val="00B7122A"/>
    <w:rsid w:val="00B74779"/>
    <w:rsid w:val="00B84BB5"/>
    <w:rsid w:val="00BB595C"/>
    <w:rsid w:val="00BD1D2D"/>
    <w:rsid w:val="00BE3C1D"/>
    <w:rsid w:val="00BE7080"/>
    <w:rsid w:val="00BF4799"/>
    <w:rsid w:val="00C022DB"/>
    <w:rsid w:val="00C40980"/>
    <w:rsid w:val="00C40D02"/>
    <w:rsid w:val="00C46450"/>
    <w:rsid w:val="00C534A4"/>
    <w:rsid w:val="00C53ADA"/>
    <w:rsid w:val="00C54EB5"/>
    <w:rsid w:val="00C63E7B"/>
    <w:rsid w:val="00C64A8A"/>
    <w:rsid w:val="00C91A83"/>
    <w:rsid w:val="00CA0088"/>
    <w:rsid w:val="00CB45D0"/>
    <w:rsid w:val="00CC3CC6"/>
    <w:rsid w:val="00CC41BD"/>
    <w:rsid w:val="00CD1911"/>
    <w:rsid w:val="00CE1195"/>
    <w:rsid w:val="00CE45E7"/>
    <w:rsid w:val="00CE5330"/>
    <w:rsid w:val="00CF2AFE"/>
    <w:rsid w:val="00D0374D"/>
    <w:rsid w:val="00D118A7"/>
    <w:rsid w:val="00D16088"/>
    <w:rsid w:val="00D2373A"/>
    <w:rsid w:val="00D34D52"/>
    <w:rsid w:val="00D42853"/>
    <w:rsid w:val="00D4702D"/>
    <w:rsid w:val="00D71A74"/>
    <w:rsid w:val="00D95146"/>
    <w:rsid w:val="00DB4804"/>
    <w:rsid w:val="00DB744B"/>
    <w:rsid w:val="00DC0358"/>
    <w:rsid w:val="00DC6570"/>
    <w:rsid w:val="00DD0FD2"/>
    <w:rsid w:val="00DD6EF4"/>
    <w:rsid w:val="00DF3CC7"/>
    <w:rsid w:val="00DF51B1"/>
    <w:rsid w:val="00E01537"/>
    <w:rsid w:val="00E1513D"/>
    <w:rsid w:val="00E22A7B"/>
    <w:rsid w:val="00E26876"/>
    <w:rsid w:val="00E26F2E"/>
    <w:rsid w:val="00E43F3B"/>
    <w:rsid w:val="00E4635B"/>
    <w:rsid w:val="00E61917"/>
    <w:rsid w:val="00E760CF"/>
    <w:rsid w:val="00E76385"/>
    <w:rsid w:val="00E80054"/>
    <w:rsid w:val="00EA6A34"/>
    <w:rsid w:val="00EB527E"/>
    <w:rsid w:val="00EC16F3"/>
    <w:rsid w:val="00EC1DFF"/>
    <w:rsid w:val="00ED516A"/>
    <w:rsid w:val="00EE483C"/>
    <w:rsid w:val="00F0476B"/>
    <w:rsid w:val="00F05D4E"/>
    <w:rsid w:val="00F127D8"/>
    <w:rsid w:val="00F17E31"/>
    <w:rsid w:val="00F2742B"/>
    <w:rsid w:val="00F31C68"/>
    <w:rsid w:val="00F37AAC"/>
    <w:rsid w:val="00F45BA1"/>
    <w:rsid w:val="00F530E6"/>
    <w:rsid w:val="00F533BC"/>
    <w:rsid w:val="00F665D0"/>
    <w:rsid w:val="00F80681"/>
    <w:rsid w:val="00F81B73"/>
    <w:rsid w:val="00F91C17"/>
    <w:rsid w:val="00F95575"/>
    <w:rsid w:val="00FA0B9C"/>
    <w:rsid w:val="00FA5032"/>
    <w:rsid w:val="00FA5FF8"/>
    <w:rsid w:val="00FB11FD"/>
    <w:rsid w:val="00FB4707"/>
    <w:rsid w:val="00FB4E57"/>
    <w:rsid w:val="00FE24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64D03"/>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styleId="zmlenmeyenBahsetme">
    <w:name w:val="Unresolved Mention"/>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 w:type="paragraph" w:customStyle="1" w:styleId="paragraph">
    <w:name w:val="paragraph"/>
    <w:basedOn w:val="Normal"/>
    <w:rsid w:val="00E26876"/>
    <w:pPr>
      <w:spacing w:before="100" w:beforeAutospacing="1" w:after="100" w:afterAutospacing="1" w:line="240" w:lineRule="auto"/>
    </w:pPr>
    <w:rPr>
      <w:color w:val="auto"/>
      <w:kern w:val="0"/>
      <w:sz w:val="24"/>
      <w:szCs w:val="24"/>
    </w:rPr>
  </w:style>
  <w:style w:type="character" w:customStyle="1" w:styleId="normaltextrun">
    <w:name w:val="normaltextrun"/>
    <w:basedOn w:val="VarsaylanParagrafYazTipi"/>
    <w:rsid w:val="00E26876"/>
  </w:style>
  <w:style w:type="character" w:customStyle="1" w:styleId="eop">
    <w:name w:val="eop"/>
    <w:basedOn w:val="VarsaylanParagrafYazTipi"/>
    <w:rsid w:val="00E26876"/>
  </w:style>
  <w:style w:type="paragraph" w:styleId="Dzeltme">
    <w:name w:val="Revision"/>
    <w:hidden/>
    <w:uiPriority w:val="99"/>
    <w:semiHidden/>
    <w:rsid w:val="009A4755"/>
    <w:pPr>
      <w:spacing w:after="0" w:line="240" w:lineRule="auto"/>
    </w:pPr>
    <w:rPr>
      <w:rFonts w:ascii="Times New Roman" w:hAnsi="Times New Roman" w:cs="Times New Roman"/>
      <w:sz w:val="20"/>
      <w:szCs w:val="20"/>
      <w:lang w:val="en-US" w:eastAsia="tr-TR"/>
    </w:rPr>
  </w:style>
  <w:style w:type="paragraph" w:styleId="ListeParagraf">
    <w:name w:val="List Paragraph"/>
    <w:basedOn w:val="Normal"/>
    <w:uiPriority w:val="34"/>
    <w:qFormat/>
    <w:rsid w:val="00EA6A34"/>
    <w:pPr>
      <w:spacing w:after="160" w:line="259" w:lineRule="auto"/>
      <w:ind w:left="720"/>
      <w:contextualSpacing/>
    </w:pPr>
    <w:rPr>
      <w:rFonts w:asciiTheme="minorHAnsi" w:eastAsiaTheme="minorHAnsi" w:hAnsiTheme="minorHAnsi" w:cstheme="minorBidi"/>
      <w:color w:val="auto"/>
      <w:kern w:val="0"/>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362</Words>
  <Characters>2065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Alev TAHMAZ</cp:lastModifiedBy>
  <cp:revision>8</cp:revision>
  <cp:lastPrinted>2020-09-25T05:52:00Z</cp:lastPrinted>
  <dcterms:created xsi:type="dcterms:W3CDTF">2021-11-04T13:27:00Z</dcterms:created>
  <dcterms:modified xsi:type="dcterms:W3CDTF">2022-06-10T12:33:00Z</dcterms:modified>
</cp:coreProperties>
</file>