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09885" w14:textId="77777777" w:rsidR="00580AC0" w:rsidRDefault="00580AC0" w:rsidP="00580AC0">
      <w:pPr>
        <w:spacing w:after="0"/>
        <w:rPr>
          <w:color w:val="auto"/>
        </w:rPr>
      </w:pPr>
    </w:p>
    <w:p w14:paraId="4A47EF12" w14:textId="77777777" w:rsidR="00580AC0" w:rsidRDefault="00580AC0" w:rsidP="00580AC0">
      <w:pPr>
        <w:spacing w:after="0"/>
        <w:rPr>
          <w:rFonts w:ascii="Arial" w:hAnsi="Arial" w:cs="Arial"/>
          <w:color w:val="auto"/>
          <w:sz w:val="22"/>
          <w:szCs w:val="22"/>
        </w:rPr>
      </w:pPr>
    </w:p>
    <w:p w14:paraId="44AB6DB0" w14:textId="77777777" w:rsidR="00580AC0" w:rsidRDefault="00580AC0" w:rsidP="00580AC0">
      <w:pPr>
        <w:spacing w:after="0"/>
        <w:rPr>
          <w:rFonts w:ascii="Arial" w:hAnsi="Arial" w:cs="Arial"/>
          <w:b/>
          <w:noProof/>
          <w:color w:val="auto"/>
          <w:sz w:val="24"/>
          <w:szCs w:val="24"/>
        </w:rPr>
      </w:pPr>
    </w:p>
    <w:p w14:paraId="0F553D2A" w14:textId="24093F45" w:rsidR="0015608E" w:rsidRDefault="0015608E" w:rsidP="0015608E">
      <w:pPr>
        <w:spacing w:after="0"/>
        <w:jc w:val="right"/>
        <w:rPr>
          <w:rFonts w:ascii="Arial" w:hAnsi="Arial" w:cs="Arial"/>
          <w:sz w:val="24"/>
          <w:szCs w:val="24"/>
        </w:rPr>
      </w:pPr>
      <w:r w:rsidRPr="007D42BB">
        <w:rPr>
          <w:rFonts w:ascii="Arial" w:hAnsi="Arial" w:cs="Arial"/>
          <w:color w:val="auto"/>
          <w:sz w:val="24"/>
          <w:szCs w:val="24"/>
        </w:rPr>
        <w:t xml:space="preserve">               İstanbul, </w:t>
      </w:r>
      <w:r>
        <w:rPr>
          <w:rFonts w:ascii="Arial" w:hAnsi="Arial" w:cs="Arial"/>
          <w:color w:val="auto"/>
          <w:sz w:val="24"/>
          <w:szCs w:val="24"/>
        </w:rPr>
        <w:t>0</w:t>
      </w:r>
      <w:r w:rsidR="007C5716">
        <w:rPr>
          <w:rFonts w:ascii="Arial" w:hAnsi="Arial" w:cs="Arial"/>
          <w:color w:val="auto"/>
          <w:sz w:val="24"/>
          <w:szCs w:val="24"/>
        </w:rPr>
        <w:t>7</w:t>
      </w:r>
      <w:r w:rsidRPr="007D42BB">
        <w:rPr>
          <w:rFonts w:ascii="Arial" w:hAnsi="Arial" w:cs="Arial"/>
          <w:color w:val="auto"/>
          <w:sz w:val="24"/>
          <w:szCs w:val="24"/>
        </w:rPr>
        <w:t>.</w:t>
      </w:r>
      <w:r w:rsidR="00C52100">
        <w:rPr>
          <w:rFonts w:ascii="Arial" w:hAnsi="Arial" w:cs="Arial"/>
          <w:color w:val="auto"/>
          <w:sz w:val="24"/>
          <w:szCs w:val="24"/>
        </w:rPr>
        <w:t>10</w:t>
      </w:r>
      <w:r w:rsidRPr="007D42BB">
        <w:rPr>
          <w:rFonts w:ascii="Arial" w:hAnsi="Arial" w:cs="Arial"/>
          <w:color w:val="auto"/>
          <w:sz w:val="24"/>
          <w:szCs w:val="24"/>
        </w:rPr>
        <w:t>.20</w:t>
      </w:r>
      <w:r>
        <w:rPr>
          <w:rFonts w:ascii="Arial" w:hAnsi="Arial" w:cs="Arial"/>
          <w:color w:val="auto"/>
          <w:sz w:val="24"/>
          <w:szCs w:val="24"/>
        </w:rPr>
        <w:t>24</w:t>
      </w:r>
    </w:p>
    <w:p w14:paraId="54182470" w14:textId="77777777" w:rsidR="0015608E" w:rsidRPr="00C4346A" w:rsidRDefault="0015608E" w:rsidP="0015608E">
      <w:pPr>
        <w:spacing w:after="0"/>
        <w:rPr>
          <w:rFonts w:ascii="Arial" w:hAnsi="Arial" w:cs="Arial"/>
          <w:sz w:val="24"/>
          <w:szCs w:val="24"/>
        </w:rPr>
      </w:pPr>
    </w:p>
    <w:p w14:paraId="3D3AAEA9" w14:textId="77777777" w:rsidR="0015608E" w:rsidRPr="00A96B00" w:rsidRDefault="0015608E" w:rsidP="0015608E">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24</w:t>
      </w:r>
    </w:p>
    <w:p w14:paraId="0F4B584C" w14:textId="77777777" w:rsidR="0015608E" w:rsidRPr="00B97A3F" w:rsidRDefault="0015608E" w:rsidP="0015608E">
      <w:pPr>
        <w:rPr>
          <w:rFonts w:ascii="Arial" w:hAnsi="Arial" w:cs="Arial"/>
          <w:b/>
          <w:sz w:val="22"/>
          <w:szCs w:val="22"/>
        </w:rPr>
      </w:pPr>
    </w:p>
    <w:p w14:paraId="51E45EF2" w14:textId="161E11E1" w:rsidR="0015608E" w:rsidRDefault="00C41032" w:rsidP="0015608E">
      <w:pPr>
        <w:spacing w:after="0"/>
        <w:jc w:val="center"/>
        <w:rPr>
          <w:rFonts w:ascii="Arial" w:hAnsi="Arial" w:cs="Arial"/>
          <w:b/>
          <w:color w:val="auto"/>
        </w:rPr>
      </w:pPr>
      <w:r w:rsidRPr="00C41032">
        <w:rPr>
          <w:rFonts w:ascii="Arial" w:hAnsi="Arial" w:cs="Arial"/>
          <w:b/>
          <w:color w:val="auto"/>
        </w:rPr>
        <w:t>KADIN ETKİ</w:t>
      </w:r>
      <w:r w:rsidR="007C5716">
        <w:rPr>
          <w:rFonts w:ascii="Arial" w:hAnsi="Arial" w:cs="Arial"/>
          <w:b/>
          <w:color w:val="auto"/>
        </w:rPr>
        <w:t xml:space="preserve"> RAPORU </w:t>
      </w:r>
      <w:r w:rsidR="00C25137">
        <w:rPr>
          <w:rFonts w:ascii="Arial" w:hAnsi="Arial" w:cs="Arial"/>
          <w:b/>
          <w:color w:val="auto"/>
        </w:rPr>
        <w:t>LOJİSTİK SEKTÖRÜNE IŞIK TUTACAK</w:t>
      </w:r>
    </w:p>
    <w:p w14:paraId="05D2F6F2" w14:textId="77777777" w:rsidR="004264EF" w:rsidRPr="00BE41E1" w:rsidRDefault="004264EF" w:rsidP="0015608E">
      <w:pPr>
        <w:spacing w:after="0"/>
        <w:jc w:val="center"/>
        <w:rPr>
          <w:rFonts w:ascii="Arial" w:hAnsi="Arial" w:cs="Arial"/>
          <w:b/>
          <w:color w:val="auto"/>
        </w:rPr>
      </w:pPr>
    </w:p>
    <w:p w14:paraId="4F92A2CF" w14:textId="77DC0C04" w:rsidR="0015608E" w:rsidRDefault="00C52100" w:rsidP="0015608E">
      <w:pPr>
        <w:spacing w:after="0"/>
        <w:jc w:val="center"/>
        <w:rPr>
          <w:rFonts w:ascii="Arial" w:hAnsi="Arial" w:cs="Arial"/>
          <w:b/>
          <w:color w:val="auto"/>
        </w:rPr>
      </w:pPr>
      <w:r>
        <w:rPr>
          <w:rFonts w:ascii="Arial" w:hAnsi="Arial" w:cs="Arial"/>
          <w:b/>
          <w:color w:val="auto"/>
        </w:rPr>
        <w:t>Uluslararası Taşımacılık ve Lojistik Hizmet Üretenleri Derneği UTİKAD, lojistik sektöründe kadın istihdamının etkilerini ortaya koyacak “Kadın Etki Raporu” çalışmalarında verimli sonuçlar elde etmek için “</w:t>
      </w:r>
      <w:r w:rsidR="007C5716">
        <w:rPr>
          <w:rFonts w:ascii="Arial" w:hAnsi="Arial" w:cs="Arial"/>
          <w:b/>
          <w:color w:val="auto"/>
        </w:rPr>
        <w:t>Kadın Çalışan Etkisi Hakkında Anket</w:t>
      </w:r>
      <w:r>
        <w:rPr>
          <w:rFonts w:ascii="Arial" w:hAnsi="Arial" w:cs="Arial"/>
          <w:b/>
          <w:color w:val="auto"/>
        </w:rPr>
        <w:t>”</w:t>
      </w:r>
      <w:r w:rsidR="007C5716">
        <w:rPr>
          <w:rFonts w:ascii="Arial" w:hAnsi="Arial" w:cs="Arial"/>
          <w:b/>
          <w:color w:val="auto"/>
        </w:rPr>
        <w:t>i</w:t>
      </w:r>
      <w:r>
        <w:rPr>
          <w:rFonts w:ascii="Arial" w:hAnsi="Arial" w:cs="Arial"/>
          <w:b/>
          <w:color w:val="auto"/>
        </w:rPr>
        <w:t xml:space="preserve"> lojistik sektörüne sunuyor.</w:t>
      </w:r>
    </w:p>
    <w:p w14:paraId="5B139267" w14:textId="77777777" w:rsidR="004264EF" w:rsidRPr="00BE41E1" w:rsidRDefault="004264EF" w:rsidP="0015608E">
      <w:pPr>
        <w:spacing w:after="0"/>
        <w:jc w:val="center"/>
        <w:rPr>
          <w:rFonts w:ascii="Arial" w:hAnsi="Arial" w:cs="Arial"/>
          <w:b/>
          <w:color w:val="auto"/>
        </w:rPr>
      </w:pPr>
    </w:p>
    <w:p w14:paraId="1726E28F" w14:textId="644EAB12" w:rsidR="0015608E" w:rsidRDefault="00CE77EA" w:rsidP="0015608E">
      <w:pPr>
        <w:spacing w:after="0"/>
        <w:jc w:val="both"/>
        <w:rPr>
          <w:rFonts w:ascii="Arial" w:hAnsi="Arial" w:cs="Arial"/>
          <w:bCs/>
          <w:color w:val="auto"/>
        </w:rPr>
      </w:pPr>
      <w:r>
        <w:rPr>
          <w:rFonts w:ascii="Arial" w:hAnsi="Arial" w:cs="Arial"/>
          <w:bCs/>
          <w:color w:val="auto"/>
        </w:rPr>
        <w:t>UTİKAD üyesi firmaların kadın çalışanlarından ve yöneticilerinden oluşan UTİKAD Kadın Lojistikçiler Odak Grubu</w:t>
      </w:r>
      <w:r w:rsidR="00725910">
        <w:rPr>
          <w:rFonts w:ascii="Arial" w:hAnsi="Arial" w:cs="Arial"/>
          <w:bCs/>
          <w:color w:val="auto"/>
        </w:rPr>
        <w:t xml:space="preserve"> (KLOG)</w:t>
      </w:r>
      <w:r>
        <w:rPr>
          <w:rFonts w:ascii="Arial" w:hAnsi="Arial" w:cs="Arial"/>
          <w:bCs/>
          <w:color w:val="auto"/>
        </w:rPr>
        <w:t xml:space="preserve">, kurulduğu 2021 yılından bu yana aktif olarak çalışmalarına devam ediyor. </w:t>
      </w:r>
      <w:r w:rsidR="00F11AD8">
        <w:rPr>
          <w:rFonts w:ascii="Arial" w:hAnsi="Arial" w:cs="Arial"/>
          <w:bCs/>
          <w:color w:val="auto"/>
        </w:rPr>
        <w:t>Başta Mentor – Mentee Projesi olmak üzere sektöre farklı bakış açıları kazandırmayı hedefleyen faaliyetleriyle ön plana çıkan UTİKAD Kadın Lojistikçiler Odak Grubu “</w:t>
      </w:r>
      <w:r w:rsidR="00C41032">
        <w:rPr>
          <w:rFonts w:ascii="Arial" w:hAnsi="Arial" w:cs="Arial"/>
          <w:bCs/>
          <w:color w:val="auto"/>
        </w:rPr>
        <w:t xml:space="preserve">Lojistik Sektöründe </w:t>
      </w:r>
      <w:r w:rsidR="00F11AD8">
        <w:rPr>
          <w:rFonts w:ascii="Arial" w:hAnsi="Arial" w:cs="Arial"/>
          <w:bCs/>
          <w:color w:val="auto"/>
        </w:rPr>
        <w:t>Kadın Etki Raporu” ile bu sene lojistik sektöründeki kadın çalışanların etkisini ortaya koymaya hazırlanıyor.</w:t>
      </w:r>
    </w:p>
    <w:p w14:paraId="11A554AD" w14:textId="77777777" w:rsidR="004264EF" w:rsidRPr="00BE41E1" w:rsidRDefault="004264EF" w:rsidP="0015608E">
      <w:pPr>
        <w:spacing w:after="0"/>
        <w:jc w:val="both"/>
        <w:rPr>
          <w:rFonts w:ascii="Arial" w:hAnsi="Arial" w:cs="Arial"/>
          <w:bCs/>
          <w:color w:val="auto"/>
        </w:rPr>
      </w:pPr>
    </w:p>
    <w:p w14:paraId="070FBEAE" w14:textId="4024857A" w:rsidR="0015608E" w:rsidRDefault="00C25137" w:rsidP="0015608E">
      <w:pPr>
        <w:spacing w:after="0"/>
        <w:jc w:val="both"/>
        <w:rPr>
          <w:rFonts w:ascii="Arial" w:hAnsi="Arial" w:cs="Arial"/>
          <w:b/>
          <w:color w:val="auto"/>
        </w:rPr>
      </w:pPr>
      <w:r>
        <w:rPr>
          <w:rFonts w:ascii="Arial" w:hAnsi="Arial" w:cs="Arial"/>
          <w:b/>
          <w:color w:val="auto"/>
        </w:rPr>
        <w:t>“KARAR VERME SÜREÇLERİNDE KADINLARIN POZİTİF DEĞERLERİNİ ORTAYA KOYABİLECEKLERİ ŞİRKET YAPILARININ SAYISINI ARTIRMAYI AMAÇLIYORUZ”</w:t>
      </w:r>
    </w:p>
    <w:p w14:paraId="253B1B90" w14:textId="77777777" w:rsidR="004264EF" w:rsidRPr="00BE41E1" w:rsidRDefault="004264EF" w:rsidP="0015608E">
      <w:pPr>
        <w:spacing w:after="0"/>
        <w:jc w:val="both"/>
        <w:rPr>
          <w:rFonts w:ascii="Arial" w:hAnsi="Arial" w:cs="Arial"/>
          <w:b/>
          <w:color w:val="auto"/>
        </w:rPr>
      </w:pPr>
    </w:p>
    <w:p w14:paraId="08E4FEB5" w14:textId="1F8073D6" w:rsidR="0015608E" w:rsidRDefault="00B80AF3" w:rsidP="004264EF">
      <w:pPr>
        <w:spacing w:after="0"/>
        <w:jc w:val="both"/>
        <w:rPr>
          <w:rFonts w:ascii="Arial" w:hAnsi="Arial" w:cs="Arial"/>
          <w:bCs/>
          <w:color w:val="auto"/>
        </w:rPr>
      </w:pPr>
      <w:r>
        <w:rPr>
          <w:rFonts w:ascii="Arial" w:hAnsi="Arial" w:cs="Arial"/>
          <w:bCs/>
          <w:color w:val="auto"/>
        </w:rPr>
        <w:t>UTİKAD Kadın Lojistikçiler Odak Grubu Koordinatörü Aslı Malay Tuncer, “2021 yılında Ayşem Ulusoy’un başkanlığında kurulan Kadın Lojistikçiler Odak Grubu’nun 2024 projeleri arasında en çok önemsediklerimizden biri “</w:t>
      </w:r>
      <w:r w:rsidR="00C41032">
        <w:rPr>
          <w:rFonts w:ascii="Arial" w:hAnsi="Arial" w:cs="Arial"/>
          <w:bCs/>
          <w:color w:val="auto"/>
        </w:rPr>
        <w:t xml:space="preserve">Lojistik Sektöründe </w:t>
      </w:r>
      <w:r>
        <w:rPr>
          <w:rFonts w:ascii="Arial" w:hAnsi="Arial" w:cs="Arial"/>
          <w:bCs/>
          <w:color w:val="auto"/>
        </w:rPr>
        <w:t>Kadın Etki Raporu”. Çünkü “</w:t>
      </w:r>
      <w:r w:rsidR="00C41032">
        <w:rPr>
          <w:rFonts w:ascii="Arial" w:hAnsi="Arial" w:cs="Arial"/>
          <w:bCs/>
          <w:color w:val="auto"/>
        </w:rPr>
        <w:t xml:space="preserve">Lojistik Sektöründe </w:t>
      </w:r>
      <w:r>
        <w:rPr>
          <w:rFonts w:ascii="Arial" w:hAnsi="Arial" w:cs="Arial"/>
          <w:bCs/>
          <w:color w:val="auto"/>
        </w:rPr>
        <w:t>Kadın Etki Raporu”ndaki analizlerle lojistik sektöründeki kadın çalışanların önündeki bariyerleri azaltmak, kadınların ulusal ve uluslararası teşvik ve desteklerden yararlanmalarını sağlamak ve yönetim kademesinde kadın istihdamını artırarak karar verme süreçlerinde kadınların pozitif değerlerini ortaya koyabilecekleri şirket yapılarının sayısını artırmayı amaçlıyoruz.” dedi.</w:t>
      </w:r>
    </w:p>
    <w:p w14:paraId="540C1F00" w14:textId="77777777" w:rsidR="0015608E" w:rsidRPr="00BE41E1" w:rsidRDefault="0015608E" w:rsidP="0015608E">
      <w:pPr>
        <w:spacing w:after="0"/>
        <w:jc w:val="both"/>
        <w:rPr>
          <w:rFonts w:ascii="Arial" w:hAnsi="Arial" w:cs="Arial"/>
          <w:bCs/>
          <w:color w:val="auto"/>
        </w:rPr>
      </w:pPr>
    </w:p>
    <w:p w14:paraId="6727C4C7" w14:textId="675298EB" w:rsidR="0015608E" w:rsidRDefault="00C41032" w:rsidP="0015608E">
      <w:pPr>
        <w:spacing w:after="0"/>
        <w:jc w:val="both"/>
        <w:rPr>
          <w:rFonts w:ascii="Arial" w:hAnsi="Arial" w:cs="Arial"/>
          <w:b/>
          <w:color w:val="auto"/>
        </w:rPr>
      </w:pPr>
      <w:r>
        <w:rPr>
          <w:rFonts w:ascii="Arial" w:hAnsi="Arial" w:cs="Arial"/>
          <w:b/>
          <w:color w:val="auto"/>
        </w:rPr>
        <w:t>“KADIN ÇALIŞANLAR İÇİN HER KADEMEDE ÇALIŞMA ŞARTLARI İYİLEŞTİRİLMELİ”</w:t>
      </w:r>
    </w:p>
    <w:p w14:paraId="78530EE8" w14:textId="77777777" w:rsidR="004264EF" w:rsidRPr="00BE41E1" w:rsidRDefault="004264EF" w:rsidP="0015608E">
      <w:pPr>
        <w:spacing w:after="0"/>
        <w:jc w:val="both"/>
        <w:rPr>
          <w:rFonts w:ascii="Arial" w:hAnsi="Arial" w:cs="Arial"/>
          <w:b/>
          <w:color w:val="auto"/>
        </w:rPr>
      </w:pPr>
    </w:p>
    <w:p w14:paraId="2E075C6C" w14:textId="17CC5C6B" w:rsidR="00264732" w:rsidRDefault="002519EF" w:rsidP="004264EF">
      <w:pPr>
        <w:spacing w:after="0"/>
        <w:jc w:val="both"/>
        <w:rPr>
          <w:rFonts w:ascii="Arial" w:hAnsi="Arial" w:cs="Arial"/>
          <w:bCs/>
          <w:color w:val="auto"/>
        </w:rPr>
      </w:pPr>
      <w:r>
        <w:rPr>
          <w:rFonts w:ascii="Arial" w:hAnsi="Arial" w:cs="Arial"/>
          <w:bCs/>
          <w:color w:val="auto"/>
        </w:rPr>
        <w:t xml:space="preserve">T.C. Çalışma ve Sosyal Güvenlik Bakanlığı Çalışma Genel Müdürlüğü’nün Ağustos ayında yayınladığı “Çalışma Hayatı İstatistikleri Aylık E-Bülteni”ne göre </w:t>
      </w:r>
      <w:r w:rsidR="00D67897">
        <w:rPr>
          <w:rFonts w:ascii="Arial" w:hAnsi="Arial" w:cs="Arial"/>
          <w:bCs/>
          <w:color w:val="auto"/>
        </w:rPr>
        <w:t xml:space="preserve">ülkemizde 32.522.000 kişi istihdam ediliyor. Erkeklerde işgücüne katılım oranı yüzde 72,4 iken kadınlarda bu oran yüzde 36,7 olarak karşımıza çıkıyor. İstihdam oranlarında da erkeklerin kadınlara yaklaşık 2 katı oranla önde olduklarını görüyoruz. Erkeklerde istihdam oranı yüzde 66,9; kadınlarda istihdam oranı </w:t>
      </w:r>
      <w:r w:rsidR="007C5716">
        <w:rPr>
          <w:rFonts w:ascii="Arial" w:hAnsi="Arial" w:cs="Arial"/>
          <w:bCs/>
          <w:color w:val="auto"/>
        </w:rPr>
        <w:t xml:space="preserve">yüzde </w:t>
      </w:r>
      <w:r w:rsidR="00D67897">
        <w:rPr>
          <w:rFonts w:ascii="Arial" w:hAnsi="Arial" w:cs="Arial"/>
          <w:bCs/>
          <w:color w:val="auto"/>
        </w:rPr>
        <w:t>32,1. Söz konusu bültendeki bir başka veride zorunlu sigortalı olanlarda erkeklerin oranı yüzde 66, kadınların oranı ise yüzde 34 olarak belirtiliyor.</w:t>
      </w:r>
      <w:r w:rsidR="00EC30A0">
        <w:rPr>
          <w:rFonts w:ascii="Arial" w:hAnsi="Arial" w:cs="Arial"/>
          <w:bCs/>
          <w:color w:val="auto"/>
        </w:rPr>
        <w:t xml:space="preserve"> </w:t>
      </w:r>
      <w:r w:rsidR="00566177">
        <w:rPr>
          <w:rFonts w:ascii="Arial" w:hAnsi="Arial" w:cs="Arial"/>
          <w:bCs/>
          <w:color w:val="auto"/>
        </w:rPr>
        <w:t>Bu istatistikler her ne kadar g</w:t>
      </w:r>
      <w:r w:rsidR="00EC30A0">
        <w:rPr>
          <w:rFonts w:ascii="Arial" w:hAnsi="Arial" w:cs="Arial"/>
          <w:bCs/>
          <w:color w:val="auto"/>
        </w:rPr>
        <w:t xml:space="preserve">enel iş ortamını </w:t>
      </w:r>
      <w:r w:rsidR="00566177">
        <w:rPr>
          <w:rFonts w:ascii="Arial" w:hAnsi="Arial" w:cs="Arial"/>
          <w:bCs/>
          <w:color w:val="auto"/>
        </w:rPr>
        <w:t>yansıtsa da</w:t>
      </w:r>
      <w:r w:rsidR="00EC30A0">
        <w:rPr>
          <w:rFonts w:ascii="Arial" w:hAnsi="Arial" w:cs="Arial"/>
          <w:bCs/>
          <w:color w:val="auto"/>
        </w:rPr>
        <w:t xml:space="preserve"> lojistik sektörünün de erkek egemen bir sektör olduğunu varsaydığımızda</w:t>
      </w:r>
      <w:r w:rsidR="00566177">
        <w:rPr>
          <w:rFonts w:ascii="Arial" w:hAnsi="Arial" w:cs="Arial"/>
          <w:bCs/>
          <w:color w:val="auto"/>
        </w:rPr>
        <w:t>,</w:t>
      </w:r>
      <w:r w:rsidR="00EC30A0">
        <w:rPr>
          <w:rFonts w:ascii="Arial" w:hAnsi="Arial" w:cs="Arial"/>
          <w:bCs/>
          <w:color w:val="auto"/>
        </w:rPr>
        <w:t xml:space="preserve"> lojistik sektöründe de benzer bir sonuçla karşılaşacağımızı belirten UTİKAD Kadın Lojistikçiler Odak Grubu Koordinatörü Aslı Malay Tuncer, “Kadın çalışanlar lojistik sektöründe beyaz yakalı pozisyonlarda yer alma imkanı bulabiliyorlar. Ancak belli bir kademeden sonra cam tavan dediğimiz sınırlarda kalıyorlar, kadınların yönetim kademesinde ve şirketlerin C-Level pozisyonlarında</w:t>
      </w:r>
      <w:r w:rsidR="00566177">
        <w:rPr>
          <w:rFonts w:ascii="Arial" w:hAnsi="Arial" w:cs="Arial"/>
          <w:bCs/>
          <w:color w:val="auto"/>
        </w:rPr>
        <w:t>,</w:t>
      </w:r>
      <w:r w:rsidR="00EC30A0">
        <w:rPr>
          <w:rFonts w:ascii="Arial" w:hAnsi="Arial" w:cs="Arial"/>
          <w:bCs/>
          <w:color w:val="auto"/>
        </w:rPr>
        <w:t xml:space="preserve"> karar verici mercilerdeki</w:t>
      </w:r>
      <w:r w:rsidR="00566177">
        <w:rPr>
          <w:rFonts w:ascii="Arial" w:hAnsi="Arial" w:cs="Arial"/>
          <w:bCs/>
          <w:color w:val="auto"/>
        </w:rPr>
        <w:t xml:space="preserve"> </w:t>
      </w:r>
      <w:r w:rsidR="00EC30A0">
        <w:rPr>
          <w:rFonts w:ascii="Arial" w:hAnsi="Arial" w:cs="Arial"/>
          <w:bCs/>
          <w:color w:val="auto"/>
        </w:rPr>
        <w:lastRenderedPageBreak/>
        <w:t xml:space="preserve">sayılarını artırmak </w:t>
      </w:r>
      <w:r w:rsidR="00566177">
        <w:rPr>
          <w:rFonts w:ascii="Arial" w:hAnsi="Arial" w:cs="Arial"/>
          <w:bCs/>
          <w:color w:val="auto"/>
        </w:rPr>
        <w:t xml:space="preserve">istememiz </w:t>
      </w:r>
      <w:r w:rsidR="00EC30A0">
        <w:rPr>
          <w:rFonts w:ascii="Arial" w:hAnsi="Arial" w:cs="Arial"/>
          <w:bCs/>
          <w:color w:val="auto"/>
        </w:rPr>
        <w:t xml:space="preserve">kadar, </w:t>
      </w:r>
      <w:r w:rsidR="009A53E8">
        <w:rPr>
          <w:rFonts w:ascii="Arial" w:hAnsi="Arial" w:cs="Arial"/>
          <w:bCs/>
          <w:color w:val="auto"/>
        </w:rPr>
        <w:t>lojistik sektöründe sahada çalışmak isteyen özellikle liman sahalarında görev almak isteyen birçok kadın çalışan da var. Dolayısıyla kadın çalışanlar için her kademede çalışma şartlarının iyileştirilmesi, eşitlikçi ve gelişime açık bir sektör ortamı oluşturmak da oldukça önemli.” diye konuştu.</w:t>
      </w:r>
    </w:p>
    <w:p w14:paraId="79B11A68" w14:textId="77777777" w:rsidR="00561982" w:rsidRDefault="00561982" w:rsidP="004264EF">
      <w:pPr>
        <w:spacing w:after="0"/>
        <w:jc w:val="both"/>
        <w:rPr>
          <w:rFonts w:ascii="Arial" w:hAnsi="Arial" w:cs="Arial"/>
          <w:b/>
          <w:color w:val="auto"/>
        </w:rPr>
      </w:pPr>
    </w:p>
    <w:p w14:paraId="0A3680A8" w14:textId="34C2A313" w:rsidR="00936392" w:rsidRDefault="00561982" w:rsidP="004264EF">
      <w:pPr>
        <w:spacing w:after="0"/>
        <w:jc w:val="both"/>
        <w:rPr>
          <w:rFonts w:ascii="Arial" w:hAnsi="Arial" w:cs="Arial"/>
          <w:b/>
          <w:color w:val="auto"/>
        </w:rPr>
      </w:pPr>
      <w:r>
        <w:rPr>
          <w:rFonts w:ascii="Arial" w:hAnsi="Arial" w:cs="Arial"/>
          <w:b/>
          <w:color w:val="auto"/>
        </w:rPr>
        <w:t>“</w:t>
      </w:r>
      <w:r w:rsidRPr="00561982">
        <w:rPr>
          <w:rFonts w:ascii="Arial" w:hAnsi="Arial" w:cs="Arial"/>
          <w:b/>
          <w:color w:val="auto"/>
        </w:rPr>
        <w:t>KADIN ÇALIŞAN ETKİSİ HAKKINDA ANKET</w:t>
      </w:r>
      <w:r>
        <w:rPr>
          <w:rFonts w:ascii="Arial" w:hAnsi="Arial" w:cs="Arial"/>
          <w:b/>
          <w:color w:val="auto"/>
        </w:rPr>
        <w:t>”</w:t>
      </w:r>
    </w:p>
    <w:p w14:paraId="364E17BB" w14:textId="77777777" w:rsidR="00561982" w:rsidRPr="00561982" w:rsidRDefault="00561982" w:rsidP="004264EF">
      <w:pPr>
        <w:spacing w:after="0"/>
        <w:jc w:val="both"/>
        <w:rPr>
          <w:rFonts w:ascii="Arial" w:hAnsi="Arial" w:cs="Arial"/>
          <w:b/>
          <w:color w:val="auto"/>
        </w:rPr>
      </w:pPr>
    </w:p>
    <w:p w14:paraId="598A07A5" w14:textId="55FE8D67" w:rsidR="00C41032" w:rsidRDefault="00936392" w:rsidP="004264EF">
      <w:pPr>
        <w:spacing w:after="0"/>
        <w:jc w:val="both"/>
        <w:rPr>
          <w:rFonts w:ascii="Arial" w:hAnsi="Arial" w:cs="Arial"/>
          <w:bCs/>
          <w:color w:val="auto"/>
        </w:rPr>
      </w:pPr>
      <w:r>
        <w:rPr>
          <w:rFonts w:ascii="Arial" w:hAnsi="Arial" w:cs="Arial"/>
          <w:bCs/>
          <w:color w:val="auto"/>
        </w:rPr>
        <w:t xml:space="preserve">UTİKAD, </w:t>
      </w:r>
      <w:r w:rsidR="00C41032">
        <w:rPr>
          <w:rFonts w:ascii="Arial" w:hAnsi="Arial" w:cs="Arial"/>
          <w:bCs/>
          <w:color w:val="auto"/>
        </w:rPr>
        <w:t xml:space="preserve">Lojistik Sektörü </w:t>
      </w:r>
      <w:r>
        <w:rPr>
          <w:rFonts w:ascii="Arial" w:hAnsi="Arial" w:cs="Arial"/>
          <w:bCs/>
          <w:color w:val="auto"/>
        </w:rPr>
        <w:t>Kadın Etki Raporu çalışmaları kapsamında İstanbul Üniversitesi Ulaştırma ve Lojistik Fakültesi Dekan Yardımcısı Prof. Dr. Ebru Demirci’den destek alıyor. Prof. Dr. Ebru Demirci tarafından</w:t>
      </w:r>
      <w:r w:rsidR="007C5716">
        <w:rPr>
          <w:rFonts w:ascii="Arial" w:hAnsi="Arial" w:cs="Arial"/>
          <w:bCs/>
          <w:color w:val="auto"/>
        </w:rPr>
        <w:t xml:space="preserve"> hazırlanan</w:t>
      </w:r>
      <w:r>
        <w:rPr>
          <w:rFonts w:ascii="Arial" w:hAnsi="Arial" w:cs="Arial"/>
          <w:bCs/>
          <w:color w:val="auto"/>
        </w:rPr>
        <w:t xml:space="preserve"> “Kadın </w:t>
      </w:r>
      <w:r w:rsidR="00C41032">
        <w:rPr>
          <w:rFonts w:ascii="Arial" w:hAnsi="Arial" w:cs="Arial"/>
          <w:bCs/>
          <w:color w:val="auto"/>
        </w:rPr>
        <w:t>Çalışan Etkisi Hakkında Anket</w:t>
      </w:r>
      <w:r>
        <w:rPr>
          <w:rFonts w:ascii="Arial" w:hAnsi="Arial" w:cs="Arial"/>
          <w:bCs/>
          <w:color w:val="auto"/>
        </w:rPr>
        <w:t>”</w:t>
      </w:r>
      <w:r w:rsidR="007C5716">
        <w:rPr>
          <w:rFonts w:ascii="Arial" w:hAnsi="Arial" w:cs="Arial"/>
          <w:bCs/>
          <w:color w:val="auto"/>
        </w:rPr>
        <w:t xml:space="preserve"> </w:t>
      </w:r>
      <w:r w:rsidR="00C41032">
        <w:rPr>
          <w:rFonts w:ascii="Arial" w:hAnsi="Arial" w:cs="Arial"/>
          <w:bCs/>
          <w:color w:val="auto"/>
        </w:rPr>
        <w:t xml:space="preserve">Lojistik Sektöründe </w:t>
      </w:r>
      <w:r>
        <w:rPr>
          <w:rFonts w:ascii="Arial" w:hAnsi="Arial" w:cs="Arial"/>
          <w:bCs/>
          <w:color w:val="auto"/>
        </w:rPr>
        <w:t>Kadın Etki Raporu’n</w:t>
      </w:r>
      <w:r w:rsidR="007C5716">
        <w:rPr>
          <w:rFonts w:ascii="Arial" w:hAnsi="Arial" w:cs="Arial"/>
          <w:bCs/>
          <w:color w:val="auto"/>
        </w:rPr>
        <w:t>d</w:t>
      </w:r>
      <w:r>
        <w:rPr>
          <w:rFonts w:ascii="Arial" w:hAnsi="Arial" w:cs="Arial"/>
          <w:bCs/>
          <w:color w:val="auto"/>
        </w:rPr>
        <w:t>a</w:t>
      </w:r>
      <w:r w:rsidR="007C5716">
        <w:rPr>
          <w:rFonts w:ascii="Arial" w:hAnsi="Arial" w:cs="Arial"/>
          <w:bCs/>
          <w:color w:val="auto"/>
        </w:rPr>
        <w:t xml:space="preserve"> </w:t>
      </w:r>
      <w:r>
        <w:rPr>
          <w:rFonts w:ascii="Arial" w:hAnsi="Arial" w:cs="Arial"/>
          <w:bCs/>
          <w:color w:val="auto"/>
        </w:rPr>
        <w:t>lojistik işletmelerinde görev yapan çalışanların profilleri ile görev yaptıkları işletmelerin performansları arasındaki ilişkiyi incelemek üzere tasarlandı.</w:t>
      </w:r>
    </w:p>
    <w:p w14:paraId="1BA10133" w14:textId="77777777" w:rsidR="00C41032" w:rsidRPr="00C41032" w:rsidRDefault="00C41032" w:rsidP="004264EF">
      <w:pPr>
        <w:spacing w:after="0"/>
        <w:jc w:val="both"/>
        <w:rPr>
          <w:rFonts w:ascii="Arial" w:hAnsi="Arial" w:cs="Arial"/>
          <w:bCs/>
          <w:color w:val="auto"/>
        </w:rPr>
      </w:pPr>
    </w:p>
    <w:p w14:paraId="679C3FC0" w14:textId="1AB03EE5" w:rsidR="00725910" w:rsidRDefault="00725910" w:rsidP="004264EF">
      <w:pPr>
        <w:spacing w:after="0"/>
        <w:jc w:val="both"/>
        <w:rPr>
          <w:rFonts w:ascii="Arial" w:hAnsi="Arial" w:cs="Arial"/>
          <w:bCs/>
          <w:color w:val="auto"/>
        </w:rPr>
      </w:pPr>
      <w:r>
        <w:rPr>
          <w:rFonts w:ascii="Arial" w:hAnsi="Arial" w:cs="Arial"/>
          <w:bCs/>
          <w:color w:val="auto"/>
        </w:rPr>
        <w:t xml:space="preserve">UTİKAD Kadın Lojistikçiler Odak Grubu Koordinatörü Aslı Malay Tuncer, “KLOG olarak 150’nin üzerinde grup üyemizle birlikte sektördeki kadın gücünü, sektöre getirdiği farklılıkları paylaşmaya ve yeni nesil lojistisyenlere bu bilinci yerleştirmeye çalışıyoruz. 2022 yılında hayata geçirdiğimiz Mentor-Mentee Projesi ile grup üyemiz olan üst düzey mevkilerde görev yapan 15 kadın </w:t>
      </w:r>
      <w:r w:rsidR="00AA5500">
        <w:rPr>
          <w:rFonts w:ascii="Arial" w:hAnsi="Arial" w:cs="Arial"/>
          <w:bCs/>
          <w:color w:val="auto"/>
        </w:rPr>
        <w:t>yönetici, 15 kız öğrenci ile eşleşerek staj dönemleri boyunca birebir çalışma imkanı bulmuştu.</w:t>
      </w:r>
      <w:r w:rsidR="001E1B61">
        <w:rPr>
          <w:rFonts w:ascii="Arial" w:hAnsi="Arial" w:cs="Arial"/>
          <w:bCs/>
          <w:color w:val="auto"/>
        </w:rPr>
        <w:t xml:space="preserve"> </w:t>
      </w:r>
      <w:r w:rsidR="00A158E2">
        <w:rPr>
          <w:rFonts w:ascii="Arial" w:hAnsi="Arial" w:cs="Arial"/>
          <w:bCs/>
          <w:color w:val="auto"/>
        </w:rPr>
        <w:t xml:space="preserve">Bu dönemde de bu projemizin ikincisini gerçekleştireceğiz. KLOG olarak </w:t>
      </w:r>
      <w:r w:rsidR="00C41032">
        <w:rPr>
          <w:rFonts w:ascii="Arial" w:hAnsi="Arial" w:cs="Arial"/>
          <w:bCs/>
          <w:color w:val="auto"/>
        </w:rPr>
        <w:t xml:space="preserve">Lojistik Sektöründe </w:t>
      </w:r>
      <w:r w:rsidR="00A158E2">
        <w:rPr>
          <w:rFonts w:ascii="Arial" w:hAnsi="Arial" w:cs="Arial"/>
          <w:bCs/>
          <w:color w:val="auto"/>
        </w:rPr>
        <w:t>Kadın Etki Raporu sonrasında en heyecan duyduğumuz projelerimizden biri olan Mentor-Mentee Projesi ile de sektöre yeni adım atacak kadın çalışanları destekliyoruz.” dedi.</w:t>
      </w:r>
    </w:p>
    <w:p w14:paraId="7433FFCE" w14:textId="77777777" w:rsidR="00A04265" w:rsidRDefault="00A04265" w:rsidP="004264EF">
      <w:pPr>
        <w:spacing w:after="0"/>
        <w:jc w:val="both"/>
        <w:rPr>
          <w:rFonts w:ascii="Arial" w:hAnsi="Arial" w:cs="Arial"/>
          <w:bCs/>
          <w:color w:val="auto"/>
        </w:rPr>
      </w:pPr>
    </w:p>
    <w:p w14:paraId="5CCA1B6A" w14:textId="185AE4F5" w:rsidR="00A04265" w:rsidRDefault="00C41032" w:rsidP="004264EF">
      <w:pPr>
        <w:spacing w:after="0"/>
        <w:jc w:val="both"/>
        <w:rPr>
          <w:rFonts w:ascii="Arial" w:hAnsi="Arial" w:cs="Arial"/>
          <w:bCs/>
          <w:color w:val="auto"/>
        </w:rPr>
      </w:pPr>
      <w:r>
        <w:rPr>
          <w:rFonts w:ascii="Arial" w:hAnsi="Arial" w:cs="Arial"/>
          <w:bCs/>
          <w:color w:val="auto"/>
        </w:rPr>
        <w:t xml:space="preserve">Lojistik Sektöründe </w:t>
      </w:r>
      <w:r w:rsidR="00A04265">
        <w:rPr>
          <w:rFonts w:ascii="Arial" w:hAnsi="Arial" w:cs="Arial"/>
          <w:bCs/>
          <w:color w:val="auto"/>
        </w:rPr>
        <w:t xml:space="preserve">Kadın Etki Raporu’nun Prof. Dr. Ebru Demirci’nin katkılarıyla hazırlanmasının ardından kamuoyu ile paylaşılacağını belirten Aslı Malay Tuncer, “Raporun sağlıklı ve verimli sonuçlar ortaya koyabilmesi için lojistik sektöründe faaliyet gösteren </w:t>
      </w:r>
      <w:r w:rsidR="007C5716">
        <w:rPr>
          <w:rFonts w:ascii="Arial" w:hAnsi="Arial" w:cs="Arial"/>
          <w:bCs/>
          <w:color w:val="auto"/>
        </w:rPr>
        <w:t xml:space="preserve">tüm </w:t>
      </w:r>
      <w:r w:rsidR="00A04265">
        <w:rPr>
          <w:rFonts w:ascii="Arial" w:hAnsi="Arial" w:cs="Arial"/>
          <w:bCs/>
          <w:color w:val="auto"/>
        </w:rPr>
        <w:t>firmalarımızı anketi yanıtlamaya davet ediyorum.</w:t>
      </w:r>
      <w:r w:rsidR="007C5716">
        <w:rPr>
          <w:rFonts w:ascii="Arial" w:hAnsi="Arial" w:cs="Arial"/>
          <w:bCs/>
          <w:color w:val="auto"/>
        </w:rPr>
        <w:t xml:space="preserve"> Ankete katılmak ve katkı vermek isteyenler UTİKAD ile iletişime geçebilirler.</w:t>
      </w:r>
      <w:r w:rsidR="00A04265">
        <w:rPr>
          <w:rFonts w:ascii="Arial" w:hAnsi="Arial" w:cs="Arial"/>
          <w:bCs/>
          <w:color w:val="auto"/>
        </w:rPr>
        <w:t>” diye konuştu.</w:t>
      </w:r>
    </w:p>
    <w:p w14:paraId="3AAAA4D9" w14:textId="77777777" w:rsidR="004264EF" w:rsidRDefault="004264EF" w:rsidP="00580AC0">
      <w:pPr>
        <w:spacing w:after="0" w:line="240" w:lineRule="auto"/>
        <w:jc w:val="both"/>
        <w:rPr>
          <w:rFonts w:ascii="Arial" w:eastAsia="Calibri" w:hAnsi="Arial" w:cs="Arial"/>
          <w:bCs/>
          <w:color w:val="auto"/>
          <w:kern w:val="0"/>
          <w:sz w:val="22"/>
          <w:szCs w:val="22"/>
          <w:lang w:eastAsia="en-US"/>
        </w:rPr>
      </w:pPr>
    </w:p>
    <w:p w14:paraId="465125E5" w14:textId="65D7F5F1" w:rsidR="00C41032" w:rsidRPr="00C41032" w:rsidRDefault="00C41032" w:rsidP="00580AC0">
      <w:pPr>
        <w:spacing w:after="0" w:line="240" w:lineRule="auto"/>
        <w:jc w:val="both"/>
        <w:rPr>
          <w:rFonts w:ascii="Arial" w:hAnsi="Arial" w:cs="Arial"/>
          <w:bCs/>
          <w:color w:val="auto"/>
        </w:rPr>
      </w:pPr>
      <w:r>
        <w:rPr>
          <w:rFonts w:ascii="Arial" w:hAnsi="Arial" w:cs="Arial"/>
          <w:bCs/>
          <w:color w:val="auto"/>
        </w:rPr>
        <w:t xml:space="preserve">Kadın Çalışan Etkisi Hakkında Anket </w:t>
      </w:r>
      <w:r w:rsidRPr="00C41032">
        <w:rPr>
          <w:rFonts w:ascii="Arial" w:hAnsi="Arial" w:cs="Arial"/>
          <w:bCs/>
          <w:color w:val="auto"/>
        </w:rPr>
        <w:t xml:space="preserve">için </w:t>
      </w:r>
      <w:hyperlink r:id="rId8" w:history="1">
        <w:r w:rsidRPr="00C41032">
          <w:rPr>
            <w:rStyle w:val="Kpr"/>
            <w:rFonts w:ascii="Arial" w:hAnsi="Arial" w:cs="Arial"/>
            <w:bCs/>
          </w:rPr>
          <w:t>tıklayınız</w:t>
        </w:r>
      </w:hyperlink>
      <w:r w:rsidRPr="00C41032">
        <w:rPr>
          <w:rFonts w:ascii="Arial" w:hAnsi="Arial" w:cs="Arial"/>
          <w:bCs/>
          <w:color w:val="auto"/>
        </w:rPr>
        <w:t>.</w:t>
      </w:r>
    </w:p>
    <w:p w14:paraId="781E68AB" w14:textId="77777777" w:rsidR="00264732" w:rsidRDefault="00264732" w:rsidP="00580AC0">
      <w:pPr>
        <w:spacing w:after="0" w:line="240" w:lineRule="auto"/>
        <w:jc w:val="both"/>
        <w:rPr>
          <w:rFonts w:ascii="Arial" w:eastAsia="Calibri" w:hAnsi="Arial" w:cs="Arial"/>
          <w:bCs/>
          <w:color w:val="auto"/>
          <w:kern w:val="0"/>
          <w:sz w:val="22"/>
          <w:szCs w:val="22"/>
          <w:lang w:eastAsia="en-US"/>
        </w:rPr>
      </w:pPr>
    </w:p>
    <w:p w14:paraId="458A5F59"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6878A828" w14:textId="77777777" w:rsidR="00580AC0" w:rsidRPr="007D42BB" w:rsidRDefault="00580AC0" w:rsidP="00580AC0">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7D7E3AA" w14:textId="77777777" w:rsidR="00580AC0" w:rsidRPr="007D42BB" w:rsidRDefault="00580AC0" w:rsidP="00580AC0">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045E87F" w14:textId="77777777" w:rsidR="00580AC0" w:rsidRDefault="00580AC0" w:rsidP="00580AC0">
      <w:pPr>
        <w:pStyle w:val="AralkYok"/>
        <w:rPr>
          <w:rFonts w:ascii="Arial" w:hAnsi="Arial" w:cs="Arial"/>
        </w:rPr>
      </w:pPr>
    </w:p>
    <w:sectPr w:rsidR="00580AC0" w:rsidSect="0025013F">
      <w:headerReference w:type="default" r:id="rId9"/>
      <w:footerReference w:type="default" r:id="rId10"/>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3BA3C" w14:textId="77777777" w:rsidR="00227210" w:rsidRDefault="00227210" w:rsidP="00BD1D2D">
      <w:pPr>
        <w:spacing w:after="0" w:line="240" w:lineRule="auto"/>
      </w:pPr>
      <w:r>
        <w:separator/>
      </w:r>
    </w:p>
  </w:endnote>
  <w:endnote w:type="continuationSeparator" w:id="0">
    <w:p w14:paraId="704D4F14" w14:textId="77777777" w:rsidR="00227210" w:rsidRDefault="00227210"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499C" w14:textId="77777777" w:rsidR="00F0476B" w:rsidRPr="00F0476B" w:rsidRDefault="00823B30" w:rsidP="00132D52">
    <w:pPr>
      <w:pStyle w:val="AltBilgi"/>
      <w:jc w:val="center"/>
      <w:rPr>
        <w:rStyle w:val="Kpr"/>
        <w:rFonts w:ascii="Microsoft Sans Serif" w:hAnsi="Microsoft Sans Serif" w:cs="Microsoft Sans Serif"/>
        <w:b/>
        <w:noProof/>
        <w:color w:val="000000" w:themeColor="text1"/>
        <w:u w:val="none"/>
      </w:rPr>
    </w:pPr>
    <w:hyperlink r:id="rId1" w:history="1">
      <w:r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7D2D860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Uluslararası Taşımacılık ve Lojistik Hizmet Üretenleri Derneği</w:t>
    </w:r>
  </w:p>
  <w:p w14:paraId="428CC12A" w14:textId="2963DD0B" w:rsidR="00E20082" w:rsidRPr="00E20082" w:rsidRDefault="00710035" w:rsidP="00E20082">
    <w:pPr>
      <w:pStyle w:val="AltBilgi"/>
      <w:jc w:val="center"/>
      <w:rPr>
        <w:rFonts w:ascii="Microsoft Sans Serif" w:hAnsi="Microsoft Sans Serif" w:cs="Microsoft Sans Serif"/>
        <w:noProof/>
        <w:color w:val="000000" w:themeColor="text1"/>
      </w:rPr>
    </w:pPr>
    <w:r>
      <w:rPr>
        <w:rFonts w:ascii="Microsoft Sans Serif" w:hAnsi="Microsoft Sans Serif" w:cs="Microsoft Sans Serif"/>
        <w:noProof/>
        <w:color w:val="000000" w:themeColor="text1"/>
      </w:rPr>
      <w:t>Turkish Forwarding and Logistics Association</w:t>
    </w:r>
  </w:p>
  <w:p w14:paraId="2CDB2EB1"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Tel: +90 212 663 08 85 / +90 530 960 84 24 Faks: +90 212 663 62 72 </w:t>
    </w:r>
  </w:p>
  <w:p w14:paraId="6F9B0C3F"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 xml:space="preserve">e-mail: utikad@utikad.org.tr  KEP Adresi: utikad.uluslararasi@hs01.kep.tr </w:t>
    </w:r>
  </w:p>
  <w:p w14:paraId="2A31C5D3"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Gayrettepe Mahallesi, Barbaros Bulvarı Dr. Orhan Birman İş Merkezi</w:t>
    </w:r>
  </w:p>
  <w:p w14:paraId="69D92F47" w14:textId="77777777" w:rsidR="00E20082" w:rsidRPr="00E20082" w:rsidRDefault="00E20082" w:rsidP="00E20082">
    <w:pPr>
      <w:pStyle w:val="AltBilgi"/>
      <w:jc w:val="center"/>
      <w:rPr>
        <w:rFonts w:ascii="Microsoft Sans Serif" w:hAnsi="Microsoft Sans Serif" w:cs="Microsoft Sans Serif"/>
        <w:noProof/>
        <w:color w:val="000000" w:themeColor="text1"/>
      </w:rPr>
    </w:pPr>
    <w:r w:rsidRPr="00E20082">
      <w:rPr>
        <w:rFonts w:ascii="Microsoft Sans Serif" w:hAnsi="Microsoft Sans Serif" w:cs="Microsoft Sans Serif"/>
        <w:noProof/>
        <w:color w:val="000000" w:themeColor="text1"/>
      </w:rPr>
      <w:t>No: 149/6 Beşiktaş – 34349 – İstanbul - Türkiye</w:t>
    </w:r>
  </w:p>
  <w:p w14:paraId="6A402D10" w14:textId="6BB79720" w:rsidR="00823B30" w:rsidRPr="00F0476B" w:rsidRDefault="00823B30" w:rsidP="00132D52">
    <w:pPr>
      <w:pStyle w:val="AltBilgi"/>
      <w:jc w:val="center"/>
      <w:rPr>
        <w:rFonts w:ascii="Microsoft Sans Serif" w:hAnsi="Microsoft Sans Serif" w:cs="Microsoft Sans Serif"/>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97719" w14:textId="77777777" w:rsidR="00227210" w:rsidRDefault="00227210" w:rsidP="00BD1D2D">
      <w:pPr>
        <w:spacing w:after="0" w:line="240" w:lineRule="auto"/>
      </w:pPr>
      <w:r>
        <w:separator/>
      </w:r>
    </w:p>
  </w:footnote>
  <w:footnote w:type="continuationSeparator" w:id="0">
    <w:p w14:paraId="11A956D0" w14:textId="77777777" w:rsidR="00227210" w:rsidRDefault="00227210"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07FF1"/>
    <w:multiLevelType w:val="hybridMultilevel"/>
    <w:tmpl w:val="3EB4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5089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773BE"/>
    <w:rsid w:val="00093D26"/>
    <w:rsid w:val="000A21FE"/>
    <w:rsid w:val="000B3960"/>
    <w:rsid w:val="000B3ED3"/>
    <w:rsid w:val="000B5F4E"/>
    <w:rsid w:val="000B6162"/>
    <w:rsid w:val="000C28AE"/>
    <w:rsid w:val="000C5CB0"/>
    <w:rsid w:val="000E4983"/>
    <w:rsid w:val="00117B2E"/>
    <w:rsid w:val="00122E84"/>
    <w:rsid w:val="00132D52"/>
    <w:rsid w:val="00142E49"/>
    <w:rsid w:val="0015608E"/>
    <w:rsid w:val="00191E4A"/>
    <w:rsid w:val="001A397C"/>
    <w:rsid w:val="001A3DBC"/>
    <w:rsid w:val="001C6A0D"/>
    <w:rsid w:val="001D1CB3"/>
    <w:rsid w:val="001E1B61"/>
    <w:rsid w:val="00202345"/>
    <w:rsid w:val="002254FC"/>
    <w:rsid w:val="00227210"/>
    <w:rsid w:val="0023036A"/>
    <w:rsid w:val="002377D3"/>
    <w:rsid w:val="002443A1"/>
    <w:rsid w:val="0025013F"/>
    <w:rsid w:val="002519EF"/>
    <w:rsid w:val="00253E62"/>
    <w:rsid w:val="00257367"/>
    <w:rsid w:val="00264732"/>
    <w:rsid w:val="00294011"/>
    <w:rsid w:val="002A6112"/>
    <w:rsid w:val="002B24DF"/>
    <w:rsid w:val="002B2F6F"/>
    <w:rsid w:val="002C587B"/>
    <w:rsid w:val="002D027A"/>
    <w:rsid w:val="002F4FE2"/>
    <w:rsid w:val="002F7909"/>
    <w:rsid w:val="00300AEF"/>
    <w:rsid w:val="00303197"/>
    <w:rsid w:val="003059EA"/>
    <w:rsid w:val="0031296D"/>
    <w:rsid w:val="00331A33"/>
    <w:rsid w:val="00337644"/>
    <w:rsid w:val="00345C21"/>
    <w:rsid w:val="00394C47"/>
    <w:rsid w:val="00396B07"/>
    <w:rsid w:val="003A191D"/>
    <w:rsid w:val="003A4B1F"/>
    <w:rsid w:val="003B2F94"/>
    <w:rsid w:val="003F5008"/>
    <w:rsid w:val="004264EF"/>
    <w:rsid w:val="00432BCB"/>
    <w:rsid w:val="004459DC"/>
    <w:rsid w:val="0044608E"/>
    <w:rsid w:val="00454DD3"/>
    <w:rsid w:val="00455D0F"/>
    <w:rsid w:val="0048347E"/>
    <w:rsid w:val="004A4A93"/>
    <w:rsid w:val="004A4EA6"/>
    <w:rsid w:val="004A540A"/>
    <w:rsid w:val="004A66A2"/>
    <w:rsid w:val="004B4CD7"/>
    <w:rsid w:val="004B52EF"/>
    <w:rsid w:val="00506367"/>
    <w:rsid w:val="0051247D"/>
    <w:rsid w:val="00513EC4"/>
    <w:rsid w:val="00544620"/>
    <w:rsid w:val="00551A5B"/>
    <w:rsid w:val="00561982"/>
    <w:rsid w:val="00562D93"/>
    <w:rsid w:val="00565031"/>
    <w:rsid w:val="00566177"/>
    <w:rsid w:val="00574A61"/>
    <w:rsid w:val="005767C3"/>
    <w:rsid w:val="00580AC0"/>
    <w:rsid w:val="0059485E"/>
    <w:rsid w:val="005B559C"/>
    <w:rsid w:val="005C0748"/>
    <w:rsid w:val="005C4868"/>
    <w:rsid w:val="005D298B"/>
    <w:rsid w:val="005D3A4B"/>
    <w:rsid w:val="005D5EEE"/>
    <w:rsid w:val="005E2FB2"/>
    <w:rsid w:val="005F6111"/>
    <w:rsid w:val="00600E79"/>
    <w:rsid w:val="00633283"/>
    <w:rsid w:val="00634BD2"/>
    <w:rsid w:val="0064149F"/>
    <w:rsid w:val="00655784"/>
    <w:rsid w:val="00656778"/>
    <w:rsid w:val="00665CBF"/>
    <w:rsid w:val="0067405D"/>
    <w:rsid w:val="006778E7"/>
    <w:rsid w:val="0069493A"/>
    <w:rsid w:val="006A6308"/>
    <w:rsid w:val="006C5771"/>
    <w:rsid w:val="006C5FB5"/>
    <w:rsid w:val="006D67E1"/>
    <w:rsid w:val="00710035"/>
    <w:rsid w:val="00722BA5"/>
    <w:rsid w:val="00725910"/>
    <w:rsid w:val="0073383B"/>
    <w:rsid w:val="00743476"/>
    <w:rsid w:val="007446A1"/>
    <w:rsid w:val="007868D7"/>
    <w:rsid w:val="007908D4"/>
    <w:rsid w:val="007A556D"/>
    <w:rsid w:val="007A5FE1"/>
    <w:rsid w:val="007C5716"/>
    <w:rsid w:val="007D1F95"/>
    <w:rsid w:val="007D3248"/>
    <w:rsid w:val="007D42BB"/>
    <w:rsid w:val="007E4974"/>
    <w:rsid w:val="00812502"/>
    <w:rsid w:val="00823B30"/>
    <w:rsid w:val="00830E3B"/>
    <w:rsid w:val="00837BF0"/>
    <w:rsid w:val="00860633"/>
    <w:rsid w:val="008627AD"/>
    <w:rsid w:val="0087279B"/>
    <w:rsid w:val="00886967"/>
    <w:rsid w:val="00891DF1"/>
    <w:rsid w:val="008923EC"/>
    <w:rsid w:val="008A3B31"/>
    <w:rsid w:val="008A7C86"/>
    <w:rsid w:val="008B18CB"/>
    <w:rsid w:val="008C05BF"/>
    <w:rsid w:val="008D3C30"/>
    <w:rsid w:val="008E6473"/>
    <w:rsid w:val="008F3342"/>
    <w:rsid w:val="00904772"/>
    <w:rsid w:val="009126DA"/>
    <w:rsid w:val="00920218"/>
    <w:rsid w:val="009232B5"/>
    <w:rsid w:val="00933E5A"/>
    <w:rsid w:val="00936392"/>
    <w:rsid w:val="00954326"/>
    <w:rsid w:val="00956605"/>
    <w:rsid w:val="00977B2D"/>
    <w:rsid w:val="009824CF"/>
    <w:rsid w:val="00984D5B"/>
    <w:rsid w:val="00985D97"/>
    <w:rsid w:val="0099382F"/>
    <w:rsid w:val="009A53E8"/>
    <w:rsid w:val="009C3958"/>
    <w:rsid w:val="009C681B"/>
    <w:rsid w:val="009D5867"/>
    <w:rsid w:val="009D707B"/>
    <w:rsid w:val="009E1082"/>
    <w:rsid w:val="00A01343"/>
    <w:rsid w:val="00A04265"/>
    <w:rsid w:val="00A06931"/>
    <w:rsid w:val="00A158E2"/>
    <w:rsid w:val="00A25B24"/>
    <w:rsid w:val="00A31CEA"/>
    <w:rsid w:val="00A5237F"/>
    <w:rsid w:val="00A73185"/>
    <w:rsid w:val="00A73B5A"/>
    <w:rsid w:val="00AA5500"/>
    <w:rsid w:val="00AB24FC"/>
    <w:rsid w:val="00AD3B5F"/>
    <w:rsid w:val="00AD3EE0"/>
    <w:rsid w:val="00AE10B0"/>
    <w:rsid w:val="00B10F7E"/>
    <w:rsid w:val="00B27A17"/>
    <w:rsid w:val="00B30CA0"/>
    <w:rsid w:val="00B37100"/>
    <w:rsid w:val="00B44170"/>
    <w:rsid w:val="00B444B9"/>
    <w:rsid w:val="00B64E3B"/>
    <w:rsid w:val="00B749B5"/>
    <w:rsid w:val="00B807AF"/>
    <w:rsid w:val="00B80AF3"/>
    <w:rsid w:val="00B9504B"/>
    <w:rsid w:val="00B97A3F"/>
    <w:rsid w:val="00BC045A"/>
    <w:rsid w:val="00BC400A"/>
    <w:rsid w:val="00BD1D2D"/>
    <w:rsid w:val="00BD5DC9"/>
    <w:rsid w:val="00BD76C9"/>
    <w:rsid w:val="00BE6183"/>
    <w:rsid w:val="00BF34FE"/>
    <w:rsid w:val="00C02910"/>
    <w:rsid w:val="00C2111B"/>
    <w:rsid w:val="00C25137"/>
    <w:rsid w:val="00C41032"/>
    <w:rsid w:val="00C41B4F"/>
    <w:rsid w:val="00C52100"/>
    <w:rsid w:val="00C63EE6"/>
    <w:rsid w:val="00C64713"/>
    <w:rsid w:val="00C662E5"/>
    <w:rsid w:val="00C87815"/>
    <w:rsid w:val="00CC0AD7"/>
    <w:rsid w:val="00CC5A1E"/>
    <w:rsid w:val="00CE1CB6"/>
    <w:rsid w:val="00CE7352"/>
    <w:rsid w:val="00CE77EA"/>
    <w:rsid w:val="00CF2AFE"/>
    <w:rsid w:val="00CF30CC"/>
    <w:rsid w:val="00D01FC0"/>
    <w:rsid w:val="00D159EA"/>
    <w:rsid w:val="00D17841"/>
    <w:rsid w:val="00D203F4"/>
    <w:rsid w:val="00D2285E"/>
    <w:rsid w:val="00D35F90"/>
    <w:rsid w:val="00D43157"/>
    <w:rsid w:val="00D56173"/>
    <w:rsid w:val="00D61FC4"/>
    <w:rsid w:val="00D67897"/>
    <w:rsid w:val="00D72555"/>
    <w:rsid w:val="00D74BAD"/>
    <w:rsid w:val="00DC1575"/>
    <w:rsid w:val="00DD73FF"/>
    <w:rsid w:val="00E009EA"/>
    <w:rsid w:val="00E0558A"/>
    <w:rsid w:val="00E05A97"/>
    <w:rsid w:val="00E06639"/>
    <w:rsid w:val="00E20082"/>
    <w:rsid w:val="00E26827"/>
    <w:rsid w:val="00E433CA"/>
    <w:rsid w:val="00E75316"/>
    <w:rsid w:val="00E932F3"/>
    <w:rsid w:val="00EC103B"/>
    <w:rsid w:val="00EC30A0"/>
    <w:rsid w:val="00ED7172"/>
    <w:rsid w:val="00EE541E"/>
    <w:rsid w:val="00EE610C"/>
    <w:rsid w:val="00F0476B"/>
    <w:rsid w:val="00F05D4E"/>
    <w:rsid w:val="00F108A8"/>
    <w:rsid w:val="00F11AD8"/>
    <w:rsid w:val="00F2742B"/>
    <w:rsid w:val="00F3267C"/>
    <w:rsid w:val="00F339AB"/>
    <w:rsid w:val="00F35612"/>
    <w:rsid w:val="00F37AAC"/>
    <w:rsid w:val="00F45404"/>
    <w:rsid w:val="00F80681"/>
    <w:rsid w:val="00F86D01"/>
    <w:rsid w:val="00FA4FB7"/>
    <w:rsid w:val="00FB732D"/>
    <w:rsid w:val="00FD6E5D"/>
    <w:rsid w:val="00FD7788"/>
    <w:rsid w:val="00FE451B"/>
    <w:rsid w:val="00FF1FB3"/>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unhideWhenUsed/>
    <w:rsid w:val="008C05BF"/>
    <w:pPr>
      <w:spacing w:line="240" w:lineRule="auto"/>
    </w:pPr>
  </w:style>
  <w:style w:type="character" w:customStyle="1" w:styleId="AklamaMetniChar">
    <w:name w:val="Açıklama Metni Char"/>
    <w:basedOn w:val="VarsaylanParagrafYazTipi"/>
    <w:link w:val="AklamaMetni"/>
    <w:uiPriority w:val="99"/>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Dzeltme">
    <w:name w:val="Revision"/>
    <w:hidden/>
    <w:uiPriority w:val="99"/>
    <w:semiHidden/>
    <w:rsid w:val="0031296D"/>
    <w:pPr>
      <w:spacing w:after="0" w:line="240" w:lineRule="auto"/>
    </w:pPr>
    <w:rPr>
      <w:rFonts w:ascii="Times New Roman" w:hAnsi="Times New Roman" w:cs="Times New Roman"/>
      <w:sz w:val="20"/>
      <w:szCs w:val="20"/>
      <w:lang w:eastAsia="tr-TR"/>
    </w:rPr>
  </w:style>
  <w:style w:type="paragraph" w:styleId="ListeParagraf">
    <w:name w:val="List Paragraph"/>
    <w:basedOn w:val="Normal"/>
    <w:uiPriority w:val="34"/>
    <w:qFormat/>
    <w:rsid w:val="00580AC0"/>
    <w:pPr>
      <w:spacing w:after="0" w:line="240" w:lineRule="auto"/>
      <w:ind w:left="720"/>
      <w:contextualSpacing/>
    </w:pPr>
    <w:rPr>
      <w:color w:val="auto"/>
      <w:kern w:val="0"/>
      <w:sz w:val="24"/>
      <w:szCs w:val="24"/>
    </w:rPr>
  </w:style>
  <w:style w:type="character" w:styleId="zmlenmeyenBahsetme">
    <w:name w:val="Unresolved Mention"/>
    <w:basedOn w:val="VarsaylanParagrafYazTipi"/>
    <w:uiPriority w:val="99"/>
    <w:semiHidden/>
    <w:unhideWhenUsed/>
    <w:rsid w:val="00C4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4776">
      <w:bodyDiv w:val="1"/>
      <w:marLeft w:val="0"/>
      <w:marRight w:val="0"/>
      <w:marTop w:val="0"/>
      <w:marBottom w:val="0"/>
      <w:divBdr>
        <w:top w:val="none" w:sz="0" w:space="0" w:color="auto"/>
        <w:left w:val="none" w:sz="0" w:space="0" w:color="auto"/>
        <w:bottom w:val="none" w:sz="0" w:space="0" w:color="auto"/>
        <w:right w:val="none" w:sz="0" w:space="0" w:color="auto"/>
      </w:divBdr>
    </w:div>
    <w:div w:id="432671791">
      <w:bodyDiv w:val="1"/>
      <w:marLeft w:val="0"/>
      <w:marRight w:val="0"/>
      <w:marTop w:val="0"/>
      <w:marBottom w:val="0"/>
      <w:divBdr>
        <w:top w:val="none" w:sz="0" w:space="0" w:color="auto"/>
        <w:left w:val="none" w:sz="0" w:space="0" w:color="auto"/>
        <w:bottom w:val="none" w:sz="0" w:space="0" w:color="auto"/>
        <w:right w:val="none" w:sz="0" w:space="0" w:color="auto"/>
      </w:divBdr>
    </w:div>
    <w:div w:id="465701002">
      <w:bodyDiv w:val="1"/>
      <w:marLeft w:val="0"/>
      <w:marRight w:val="0"/>
      <w:marTop w:val="0"/>
      <w:marBottom w:val="0"/>
      <w:divBdr>
        <w:top w:val="none" w:sz="0" w:space="0" w:color="auto"/>
        <w:left w:val="none" w:sz="0" w:space="0" w:color="auto"/>
        <w:bottom w:val="none" w:sz="0" w:space="0" w:color="auto"/>
        <w:right w:val="none" w:sz="0" w:space="0" w:color="auto"/>
      </w:divBdr>
    </w:div>
    <w:div w:id="981302076">
      <w:bodyDiv w:val="1"/>
      <w:marLeft w:val="0"/>
      <w:marRight w:val="0"/>
      <w:marTop w:val="0"/>
      <w:marBottom w:val="0"/>
      <w:divBdr>
        <w:top w:val="none" w:sz="0" w:space="0" w:color="auto"/>
        <w:left w:val="none" w:sz="0" w:space="0" w:color="auto"/>
        <w:bottom w:val="none" w:sz="0" w:space="0" w:color="auto"/>
        <w:right w:val="none" w:sz="0" w:space="0" w:color="auto"/>
      </w:divBdr>
    </w:div>
    <w:div w:id="1146556613">
      <w:bodyDiv w:val="1"/>
      <w:marLeft w:val="0"/>
      <w:marRight w:val="0"/>
      <w:marTop w:val="0"/>
      <w:marBottom w:val="0"/>
      <w:divBdr>
        <w:top w:val="none" w:sz="0" w:space="0" w:color="auto"/>
        <w:left w:val="none" w:sz="0" w:space="0" w:color="auto"/>
        <w:bottom w:val="none" w:sz="0" w:space="0" w:color="auto"/>
        <w:right w:val="none" w:sz="0" w:space="0" w:color="auto"/>
      </w:divBdr>
    </w:div>
    <w:div w:id="1152134407">
      <w:bodyDiv w:val="1"/>
      <w:marLeft w:val="0"/>
      <w:marRight w:val="0"/>
      <w:marTop w:val="0"/>
      <w:marBottom w:val="0"/>
      <w:divBdr>
        <w:top w:val="none" w:sz="0" w:space="0" w:color="auto"/>
        <w:left w:val="none" w:sz="0" w:space="0" w:color="auto"/>
        <w:bottom w:val="none" w:sz="0" w:space="0" w:color="auto"/>
        <w:right w:val="none" w:sz="0" w:space="0" w:color="auto"/>
      </w:divBdr>
    </w:div>
    <w:div w:id="1332294905">
      <w:bodyDiv w:val="1"/>
      <w:marLeft w:val="0"/>
      <w:marRight w:val="0"/>
      <w:marTop w:val="0"/>
      <w:marBottom w:val="0"/>
      <w:divBdr>
        <w:top w:val="none" w:sz="0" w:space="0" w:color="auto"/>
        <w:left w:val="none" w:sz="0" w:space="0" w:color="auto"/>
        <w:bottom w:val="none" w:sz="0" w:space="0" w:color="auto"/>
        <w:right w:val="none" w:sz="0" w:space="0" w:color="auto"/>
      </w:divBdr>
    </w:div>
    <w:div w:id="1441611661">
      <w:bodyDiv w:val="1"/>
      <w:marLeft w:val="0"/>
      <w:marRight w:val="0"/>
      <w:marTop w:val="0"/>
      <w:marBottom w:val="0"/>
      <w:divBdr>
        <w:top w:val="none" w:sz="0" w:space="0" w:color="auto"/>
        <w:left w:val="none" w:sz="0" w:space="0" w:color="auto"/>
        <w:bottom w:val="none" w:sz="0" w:space="0" w:color="auto"/>
        <w:right w:val="none" w:sz="0" w:space="0" w:color="auto"/>
      </w:divBdr>
      <w:divsChild>
        <w:div w:id="3408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BYhCx6KSG4FVNQ_S_veXC1G8fgAB1txe_F8zr_TdYkblNqw/viewform?vc=0&amp;c=0&amp;w=1&amp;fl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F7C5-D0EE-4FCF-B4F9-F6DEB4A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883</Words>
  <Characters>5038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Ezgi DEMİR</cp:lastModifiedBy>
  <cp:revision>25</cp:revision>
  <cp:lastPrinted>2017-11-06T14:31:00Z</cp:lastPrinted>
  <dcterms:created xsi:type="dcterms:W3CDTF">2024-04-05T11:56:00Z</dcterms:created>
  <dcterms:modified xsi:type="dcterms:W3CDTF">2024-10-04T11:35:00Z</dcterms:modified>
</cp:coreProperties>
</file>