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A5231" w14:textId="3C8DB61F" w:rsidR="0003778F" w:rsidRDefault="0003778F" w:rsidP="0003778F">
      <w:pPr>
        <w:spacing w:after="0"/>
        <w:rPr>
          <w:color w:val="auto"/>
        </w:rPr>
      </w:pPr>
    </w:p>
    <w:p w14:paraId="239098AF" w14:textId="3673A3A9" w:rsidR="00E26F2E" w:rsidRDefault="00E26F2E" w:rsidP="0003778F">
      <w:pPr>
        <w:spacing w:after="0"/>
        <w:rPr>
          <w:rFonts w:ascii="Arial" w:hAnsi="Arial" w:cs="Arial"/>
          <w:color w:val="auto"/>
          <w:sz w:val="22"/>
          <w:szCs w:val="22"/>
        </w:rPr>
      </w:pPr>
    </w:p>
    <w:p w14:paraId="3F0321EA" w14:textId="61F6FE4A" w:rsidR="000D0DBF" w:rsidRDefault="000D0DBF" w:rsidP="0003778F">
      <w:pPr>
        <w:spacing w:after="0"/>
        <w:rPr>
          <w:rFonts w:ascii="Arial" w:hAnsi="Arial" w:cs="Arial"/>
          <w:b/>
          <w:noProof/>
          <w:color w:val="auto"/>
          <w:sz w:val="24"/>
          <w:szCs w:val="24"/>
        </w:rPr>
      </w:pPr>
    </w:p>
    <w:p w14:paraId="72E1D709" w14:textId="4D5FFF98" w:rsidR="009A3DB5" w:rsidRDefault="009A3DB5" w:rsidP="009A3DB5">
      <w:pPr>
        <w:spacing w:after="0"/>
        <w:rPr>
          <w:rFonts w:ascii="Arial" w:hAnsi="Arial" w:cs="Arial"/>
          <w:sz w:val="24"/>
          <w:szCs w:val="24"/>
        </w:rPr>
      </w:pPr>
      <w:r>
        <w:rPr>
          <w:rFonts w:ascii="Arial" w:hAnsi="Arial" w:cs="Arial"/>
          <w:b/>
          <w:noProof/>
          <w:color w:val="auto"/>
          <w:sz w:val="24"/>
          <w:szCs w:val="24"/>
        </w:rPr>
        <w:t xml:space="preserve">                                                                                                       </w:t>
      </w:r>
      <w:r w:rsidRPr="007D42BB">
        <w:rPr>
          <w:rFonts w:ascii="Arial" w:hAnsi="Arial" w:cs="Arial"/>
          <w:color w:val="auto"/>
          <w:sz w:val="24"/>
          <w:szCs w:val="24"/>
        </w:rPr>
        <w:t xml:space="preserve">  </w:t>
      </w:r>
      <w:r>
        <w:rPr>
          <w:rFonts w:ascii="Arial" w:hAnsi="Arial" w:cs="Arial"/>
          <w:color w:val="auto"/>
          <w:sz w:val="24"/>
          <w:szCs w:val="24"/>
        </w:rPr>
        <w:t xml:space="preserve">    </w:t>
      </w:r>
      <w:r w:rsidRPr="009A3DB5">
        <w:rPr>
          <w:rFonts w:ascii="Arial" w:hAnsi="Arial" w:cs="Arial"/>
          <w:color w:val="auto"/>
          <w:sz w:val="24"/>
          <w:szCs w:val="24"/>
        </w:rPr>
        <w:t>İstanbul,</w:t>
      </w:r>
      <w:r>
        <w:rPr>
          <w:rFonts w:ascii="Arial" w:hAnsi="Arial" w:cs="Arial"/>
          <w:color w:val="auto"/>
          <w:sz w:val="24"/>
          <w:szCs w:val="24"/>
        </w:rPr>
        <w:t xml:space="preserve"> </w:t>
      </w:r>
      <w:r w:rsidR="006D40EB">
        <w:rPr>
          <w:rFonts w:ascii="Arial" w:hAnsi="Arial" w:cs="Arial"/>
          <w:color w:val="auto"/>
          <w:sz w:val="24"/>
          <w:szCs w:val="24"/>
        </w:rPr>
        <w:t>07</w:t>
      </w:r>
      <w:r w:rsidRPr="009A3DB5">
        <w:rPr>
          <w:rFonts w:ascii="Arial" w:hAnsi="Arial" w:cs="Arial"/>
          <w:color w:val="auto"/>
          <w:sz w:val="24"/>
          <w:szCs w:val="24"/>
        </w:rPr>
        <w:t>.</w:t>
      </w:r>
      <w:r w:rsidR="00550AFB">
        <w:rPr>
          <w:rFonts w:ascii="Arial" w:hAnsi="Arial" w:cs="Arial"/>
          <w:color w:val="auto"/>
          <w:sz w:val="24"/>
          <w:szCs w:val="24"/>
        </w:rPr>
        <w:t>0</w:t>
      </w:r>
      <w:r w:rsidR="006D40EB">
        <w:rPr>
          <w:rFonts w:ascii="Arial" w:hAnsi="Arial" w:cs="Arial"/>
          <w:color w:val="auto"/>
          <w:sz w:val="24"/>
          <w:szCs w:val="24"/>
        </w:rPr>
        <w:t>9</w:t>
      </w:r>
      <w:r w:rsidRPr="009A3DB5">
        <w:rPr>
          <w:rFonts w:ascii="Arial" w:hAnsi="Arial" w:cs="Arial"/>
          <w:color w:val="auto"/>
          <w:sz w:val="24"/>
          <w:szCs w:val="24"/>
        </w:rPr>
        <w:t>.202</w:t>
      </w:r>
      <w:r w:rsidR="00550AFB">
        <w:rPr>
          <w:rFonts w:ascii="Arial" w:hAnsi="Arial" w:cs="Arial"/>
          <w:color w:val="auto"/>
          <w:sz w:val="24"/>
          <w:szCs w:val="24"/>
        </w:rPr>
        <w:t>1</w:t>
      </w:r>
      <w:r w:rsidRPr="007D42BB">
        <w:rPr>
          <w:rFonts w:ascii="Arial" w:hAnsi="Arial" w:cs="Arial"/>
          <w:color w:val="auto"/>
          <w:sz w:val="24"/>
          <w:szCs w:val="24"/>
        </w:rPr>
        <w:t xml:space="preserve">   </w:t>
      </w:r>
      <w:r>
        <w:rPr>
          <w:rFonts w:ascii="Arial" w:hAnsi="Arial" w:cs="Arial"/>
          <w:color w:val="auto"/>
          <w:sz w:val="24"/>
          <w:szCs w:val="24"/>
        </w:rPr>
        <w:t xml:space="preserve">                   </w:t>
      </w:r>
    </w:p>
    <w:p w14:paraId="5597EC65" w14:textId="2F037E3D" w:rsidR="009A3DB5" w:rsidRDefault="009A3DB5" w:rsidP="0003778F">
      <w:pPr>
        <w:spacing w:after="0"/>
        <w:rPr>
          <w:rFonts w:ascii="Arial" w:hAnsi="Arial" w:cs="Arial"/>
          <w:b/>
          <w:noProof/>
          <w:color w:val="auto"/>
          <w:sz w:val="24"/>
          <w:szCs w:val="24"/>
        </w:rPr>
      </w:pPr>
    </w:p>
    <w:p w14:paraId="5F9601EC" w14:textId="77777777" w:rsidR="00B11A31" w:rsidRDefault="00B11A31" w:rsidP="00D313E9">
      <w:pPr>
        <w:shd w:val="clear" w:color="auto" w:fill="FFFFFF"/>
        <w:spacing w:after="0" w:line="240" w:lineRule="atLeast"/>
        <w:contextualSpacing/>
        <w:jc w:val="center"/>
        <w:rPr>
          <w:rFonts w:ascii="Arial" w:hAnsi="Arial" w:cs="Arial"/>
          <w:b/>
          <w:color w:val="C0504D" w:themeColor="accent2"/>
          <w:sz w:val="36"/>
          <w:szCs w:val="36"/>
        </w:rPr>
      </w:pPr>
    </w:p>
    <w:p w14:paraId="73E32467" w14:textId="70469A2F" w:rsidR="00D313E9" w:rsidRPr="00D313E9" w:rsidRDefault="009A3DB5" w:rsidP="00D313E9">
      <w:pPr>
        <w:shd w:val="clear" w:color="auto" w:fill="FFFFFF"/>
        <w:spacing w:after="0" w:line="240" w:lineRule="atLeast"/>
        <w:contextualSpacing/>
        <w:jc w:val="center"/>
        <w:rPr>
          <w:rFonts w:ascii="Arial" w:hAnsi="Arial" w:cs="Arial"/>
          <w:b/>
          <w:color w:val="C0504D" w:themeColor="accent2"/>
          <w:sz w:val="36"/>
          <w:szCs w:val="36"/>
        </w:rPr>
      </w:pPr>
      <w:r w:rsidRPr="007D42BB">
        <w:rPr>
          <w:rFonts w:ascii="Arial" w:hAnsi="Arial" w:cs="Arial"/>
          <w:b/>
          <w:color w:val="C0504D" w:themeColor="accent2"/>
          <w:sz w:val="36"/>
          <w:szCs w:val="36"/>
        </w:rPr>
        <w:t>BASIN BÜLTENİ – 20</w:t>
      </w:r>
      <w:r>
        <w:rPr>
          <w:rFonts w:ascii="Arial" w:hAnsi="Arial" w:cs="Arial"/>
          <w:b/>
          <w:color w:val="C0504D" w:themeColor="accent2"/>
          <w:sz w:val="36"/>
          <w:szCs w:val="36"/>
        </w:rPr>
        <w:t>2</w:t>
      </w:r>
      <w:r w:rsidR="00190BA5">
        <w:rPr>
          <w:rFonts w:ascii="Arial" w:hAnsi="Arial" w:cs="Arial"/>
          <w:b/>
          <w:color w:val="C0504D" w:themeColor="accent2"/>
          <w:sz w:val="36"/>
          <w:szCs w:val="36"/>
        </w:rPr>
        <w:t>1</w:t>
      </w:r>
    </w:p>
    <w:p w14:paraId="2B3015BA" w14:textId="09D7F48A" w:rsidR="006F06BB" w:rsidRDefault="006F06BB" w:rsidP="00C84D74">
      <w:pPr>
        <w:pStyle w:val="AralkYok"/>
        <w:rPr>
          <w:rFonts w:ascii="Arial" w:hAnsi="Arial" w:cs="Arial"/>
          <w:b/>
          <w:bCs/>
        </w:rPr>
      </w:pPr>
    </w:p>
    <w:p w14:paraId="3CCD0B4E" w14:textId="77777777" w:rsidR="00C84D74" w:rsidRDefault="00C84D74" w:rsidP="00C84D74">
      <w:pPr>
        <w:pStyle w:val="AralkYok"/>
        <w:rPr>
          <w:rFonts w:ascii="Arial" w:hAnsi="Arial" w:cs="Arial"/>
          <w:b/>
          <w:bCs/>
        </w:rPr>
      </w:pPr>
    </w:p>
    <w:p w14:paraId="1922A000" w14:textId="0CAD25C0" w:rsidR="006B75FD" w:rsidRDefault="00B2627A" w:rsidP="00B2627A">
      <w:pPr>
        <w:spacing w:after="0" w:line="240" w:lineRule="auto"/>
        <w:jc w:val="center"/>
        <w:rPr>
          <w:rFonts w:ascii="Arial" w:eastAsia="Calibri" w:hAnsi="Arial" w:cs="Arial"/>
          <w:b/>
          <w:bCs/>
          <w:color w:val="auto"/>
          <w:kern w:val="0"/>
          <w:sz w:val="22"/>
          <w:szCs w:val="22"/>
          <w:lang w:eastAsia="en-US"/>
        </w:rPr>
      </w:pPr>
      <w:r>
        <w:rPr>
          <w:rFonts w:ascii="Arial" w:eastAsia="Calibri" w:hAnsi="Arial" w:cs="Arial"/>
          <w:b/>
          <w:bCs/>
          <w:color w:val="auto"/>
          <w:kern w:val="0"/>
          <w:sz w:val="22"/>
          <w:szCs w:val="22"/>
          <w:lang w:eastAsia="en-US"/>
        </w:rPr>
        <w:t xml:space="preserve">UTİKAD </w:t>
      </w:r>
      <w:r w:rsidR="007B0210">
        <w:rPr>
          <w:rFonts w:ascii="Arial" w:eastAsia="Calibri" w:hAnsi="Arial" w:cs="Arial"/>
          <w:b/>
          <w:bCs/>
          <w:color w:val="auto"/>
          <w:kern w:val="0"/>
          <w:sz w:val="22"/>
          <w:szCs w:val="22"/>
          <w:lang w:eastAsia="en-US"/>
        </w:rPr>
        <w:t>İŞ’TE EŞİT KADIN SERTİFİKASI</w:t>
      </w:r>
      <w:r w:rsidR="00631719">
        <w:rPr>
          <w:rFonts w:ascii="Arial" w:eastAsia="Calibri" w:hAnsi="Arial" w:cs="Arial"/>
          <w:b/>
          <w:bCs/>
          <w:color w:val="auto"/>
          <w:kern w:val="0"/>
          <w:sz w:val="22"/>
          <w:szCs w:val="22"/>
          <w:lang w:eastAsia="en-US"/>
        </w:rPr>
        <w:t>’</w:t>
      </w:r>
      <w:r w:rsidR="007B0210">
        <w:rPr>
          <w:rFonts w:ascii="Arial" w:eastAsia="Calibri" w:hAnsi="Arial" w:cs="Arial"/>
          <w:b/>
          <w:bCs/>
          <w:color w:val="auto"/>
          <w:kern w:val="0"/>
          <w:sz w:val="22"/>
          <w:szCs w:val="22"/>
          <w:lang w:eastAsia="en-US"/>
        </w:rPr>
        <w:t xml:space="preserve">NI </w:t>
      </w:r>
      <w:r w:rsidR="00090EE0">
        <w:rPr>
          <w:rFonts w:ascii="Arial" w:eastAsia="Calibri" w:hAnsi="Arial" w:cs="Arial"/>
          <w:b/>
          <w:bCs/>
          <w:color w:val="auto"/>
          <w:kern w:val="0"/>
          <w:sz w:val="22"/>
          <w:szCs w:val="22"/>
          <w:lang w:eastAsia="en-US"/>
        </w:rPr>
        <w:t>TEKRAR YENİLEDİ</w:t>
      </w:r>
    </w:p>
    <w:p w14:paraId="12D67138" w14:textId="47C223B2" w:rsidR="00C84D74" w:rsidRPr="00F96692" w:rsidRDefault="00C84D74" w:rsidP="00C84D74">
      <w:pPr>
        <w:spacing w:after="0" w:line="240" w:lineRule="auto"/>
        <w:jc w:val="center"/>
        <w:rPr>
          <w:rFonts w:ascii="Arial" w:eastAsia="Calibri" w:hAnsi="Arial" w:cs="Arial"/>
          <w:b/>
          <w:bCs/>
          <w:color w:val="auto"/>
          <w:kern w:val="0"/>
          <w:sz w:val="22"/>
          <w:szCs w:val="22"/>
          <w:lang w:eastAsia="en-US"/>
        </w:rPr>
      </w:pPr>
    </w:p>
    <w:p w14:paraId="3808C7EB" w14:textId="7C034807" w:rsidR="007B0210" w:rsidRPr="004A6BBA" w:rsidRDefault="007B0210" w:rsidP="007B0210">
      <w:pPr>
        <w:spacing w:after="0" w:line="240" w:lineRule="auto"/>
        <w:jc w:val="center"/>
        <w:rPr>
          <w:rFonts w:ascii="Arial" w:hAnsi="Arial" w:cs="Arial"/>
          <w:b/>
          <w:bCs/>
          <w:color w:val="auto"/>
          <w:sz w:val="22"/>
          <w:szCs w:val="22"/>
        </w:rPr>
      </w:pPr>
      <w:r w:rsidRPr="004A6BBA">
        <w:rPr>
          <w:rFonts w:ascii="Arial" w:hAnsi="Arial" w:cs="Arial"/>
          <w:b/>
          <w:bCs/>
          <w:color w:val="auto"/>
          <w:sz w:val="22"/>
          <w:szCs w:val="22"/>
        </w:rPr>
        <w:t>Uluslararası Taşımacılık ve Lojistik Hizmet Üretenleri Derneği UTİKAD</w:t>
      </w:r>
      <w:r w:rsidR="004A6BBA">
        <w:rPr>
          <w:rFonts w:ascii="Arial" w:hAnsi="Arial" w:cs="Arial"/>
          <w:b/>
          <w:bCs/>
          <w:color w:val="auto"/>
          <w:sz w:val="22"/>
          <w:szCs w:val="22"/>
        </w:rPr>
        <w:t>,</w:t>
      </w:r>
      <w:r w:rsidRPr="004A6BBA">
        <w:rPr>
          <w:rFonts w:ascii="Arial" w:hAnsi="Arial" w:cs="Arial"/>
          <w:b/>
          <w:bCs/>
          <w:color w:val="auto"/>
          <w:sz w:val="22"/>
          <w:szCs w:val="22"/>
        </w:rPr>
        <w:t xml:space="preserve"> kurumsal sorumluluk çerçevesinde çalışmalarını sürdürüyor. Sürdürülebilirlik Akademisi tarafından verilen İş'te Eşit Kadın Sertifikası'nı yenilemek için denetime giren UTİKAD, aradan geçen süreçte ortaya koyduğu çalışmalar ve gelişim ile </w:t>
      </w:r>
      <w:r w:rsidR="004A6BBA">
        <w:rPr>
          <w:rFonts w:ascii="Arial" w:hAnsi="Arial" w:cs="Arial"/>
          <w:b/>
          <w:bCs/>
          <w:color w:val="auto"/>
          <w:sz w:val="22"/>
          <w:szCs w:val="22"/>
        </w:rPr>
        <w:t xml:space="preserve">2021 yılı Eylül ayında </w:t>
      </w:r>
      <w:r w:rsidRPr="004A6BBA">
        <w:rPr>
          <w:rFonts w:ascii="Arial" w:hAnsi="Arial" w:cs="Arial"/>
          <w:b/>
          <w:bCs/>
          <w:color w:val="auto"/>
          <w:sz w:val="22"/>
          <w:szCs w:val="22"/>
        </w:rPr>
        <w:t>yeniden sertifika aldı.</w:t>
      </w:r>
    </w:p>
    <w:p w14:paraId="10453347" w14:textId="24EF2217" w:rsidR="007B0210" w:rsidRDefault="007B0210" w:rsidP="007B0210">
      <w:pPr>
        <w:spacing w:after="0" w:line="240" w:lineRule="auto"/>
        <w:jc w:val="center"/>
        <w:rPr>
          <w:rFonts w:ascii="Arial" w:hAnsi="Arial" w:cs="Arial"/>
          <w:color w:val="auto"/>
          <w:sz w:val="22"/>
          <w:szCs w:val="22"/>
        </w:rPr>
      </w:pPr>
    </w:p>
    <w:p w14:paraId="550FB5E5" w14:textId="46E3F20A" w:rsidR="00CE5520" w:rsidRDefault="00531C7A" w:rsidP="00CE5520">
      <w:pPr>
        <w:spacing w:line="240" w:lineRule="auto"/>
        <w:jc w:val="center"/>
        <w:rPr>
          <w:rFonts w:ascii="Arial" w:hAnsi="Arial" w:cs="Arial"/>
          <w:b/>
          <w:bCs/>
          <w:color w:val="auto"/>
          <w:sz w:val="22"/>
          <w:szCs w:val="22"/>
        </w:rPr>
      </w:pPr>
      <w:r w:rsidRPr="001E00E9">
        <w:rPr>
          <w:rFonts w:ascii="Arial" w:hAnsi="Arial" w:cs="Arial"/>
          <w:b/>
          <w:bCs/>
          <w:color w:val="auto"/>
          <w:sz w:val="22"/>
          <w:szCs w:val="22"/>
        </w:rPr>
        <w:t>Lojistik sektörünün geleceğine yönelik yürüttüğü sürdürülebilirlik çalışmaları kapsamında Sürdürülebilir Lojistik Sertifikası'nı sektöre sunan UTİKAD</w:t>
      </w:r>
      <w:r w:rsidR="00CE5520">
        <w:rPr>
          <w:rFonts w:ascii="Arial" w:hAnsi="Arial" w:cs="Arial"/>
          <w:b/>
          <w:bCs/>
          <w:color w:val="auto"/>
          <w:sz w:val="22"/>
          <w:szCs w:val="22"/>
        </w:rPr>
        <w:t xml:space="preserve">, </w:t>
      </w:r>
      <w:r w:rsidRPr="001E00E9">
        <w:rPr>
          <w:rFonts w:ascii="Arial" w:hAnsi="Arial" w:cs="Arial"/>
          <w:b/>
          <w:bCs/>
          <w:color w:val="auto"/>
          <w:sz w:val="22"/>
          <w:szCs w:val="22"/>
        </w:rPr>
        <w:t xml:space="preserve">13 Şubat 2015 tarihinde </w:t>
      </w:r>
      <w:r w:rsidR="001E00E9">
        <w:rPr>
          <w:rFonts w:ascii="Arial" w:hAnsi="Arial" w:cs="Arial"/>
          <w:b/>
          <w:bCs/>
          <w:color w:val="auto"/>
          <w:sz w:val="22"/>
          <w:szCs w:val="22"/>
        </w:rPr>
        <w:t xml:space="preserve">ise </w:t>
      </w:r>
      <w:r w:rsidRPr="001E00E9">
        <w:rPr>
          <w:rFonts w:ascii="Arial" w:hAnsi="Arial" w:cs="Arial"/>
          <w:b/>
          <w:bCs/>
          <w:color w:val="auto"/>
          <w:sz w:val="22"/>
          <w:szCs w:val="22"/>
        </w:rPr>
        <w:t>Birleşmiş Milletler Küresel İlkeler Sözleşmesi imzacısı ol</w:t>
      </w:r>
      <w:r w:rsidR="00393469">
        <w:rPr>
          <w:rFonts w:ascii="Arial" w:hAnsi="Arial" w:cs="Arial"/>
          <w:b/>
          <w:bCs/>
          <w:color w:val="auto"/>
          <w:sz w:val="22"/>
          <w:szCs w:val="22"/>
        </w:rPr>
        <w:t>muştu.</w:t>
      </w:r>
    </w:p>
    <w:p w14:paraId="5E951B20" w14:textId="77536327" w:rsidR="001E00E9" w:rsidRPr="00CE5520" w:rsidRDefault="00531C7A" w:rsidP="00CE5520">
      <w:pPr>
        <w:spacing w:line="240" w:lineRule="auto"/>
        <w:jc w:val="center"/>
        <w:rPr>
          <w:rFonts w:ascii="Arial" w:hAnsi="Arial" w:cs="Arial"/>
          <w:b/>
          <w:bCs/>
          <w:color w:val="auto"/>
          <w:sz w:val="22"/>
          <w:szCs w:val="22"/>
        </w:rPr>
      </w:pPr>
      <w:r w:rsidRPr="001E00E9">
        <w:rPr>
          <w:rFonts w:ascii="Arial" w:hAnsi="Arial" w:cs="Arial"/>
          <w:color w:val="auto"/>
          <w:sz w:val="22"/>
          <w:szCs w:val="22"/>
        </w:rPr>
        <w:t>Global Compact küresel ağına katılan kâr amacı gütmeyen kuruluşlar tarafından iki yılda bir ‘Sorumluluk Bildirim Raporu’ yayımlanması sürecine istinaden de ilk kez 2017 yılında UTİKAD Sorumluluk Bildirim Raporu’nu yayınladı. 2019 yılında ikinci raporun ardından UTİKAD, 2021 yılı ocak ayında üçüncü kez ‘Sorumluluk Bildirim Raporu 2019-2021’i kamuoyuna sundu.</w:t>
      </w:r>
    </w:p>
    <w:p w14:paraId="0A0F31E8" w14:textId="0D31BD75" w:rsidR="007B0210" w:rsidRPr="001E00E9" w:rsidRDefault="007B0210" w:rsidP="001E00E9">
      <w:pPr>
        <w:spacing w:line="240" w:lineRule="auto"/>
        <w:jc w:val="both"/>
        <w:rPr>
          <w:rFonts w:ascii="Arial" w:hAnsi="Arial" w:cs="Arial"/>
          <w:color w:val="auto"/>
          <w:sz w:val="22"/>
          <w:szCs w:val="22"/>
        </w:rPr>
      </w:pPr>
      <w:r w:rsidRPr="007B0210">
        <w:rPr>
          <w:rFonts w:ascii="Arial" w:hAnsi="Arial" w:cs="Arial"/>
          <w:color w:val="auto"/>
          <w:sz w:val="22"/>
          <w:szCs w:val="22"/>
        </w:rPr>
        <w:t>2009 yılında, sürdürülebilir ve daha yaşanabilir bir dünya için iş dünyasında değişim yaratmak ve geleceği şekillendirmede etkili olmak üzere oluşturulan Sürdürülebilirlik Akademisi, “Değişim Zamanı” sloganı ile sürdürülebilirliği kurumların gündeminde tutmayı başardı. 2015 yılından itibaren ise “Değişimi Yönetmek” hedefi ile çalışmalarını yürüten kurum, İngiliz denetim şirketi Intertek iş birliği ile İş'te Eşit Kadın Sertifikası projesini hayata geçirdi.</w:t>
      </w:r>
    </w:p>
    <w:p w14:paraId="5DCBCC18" w14:textId="4F8FCA24" w:rsidR="007B0210" w:rsidRDefault="007B0210" w:rsidP="00F91C46">
      <w:pPr>
        <w:spacing w:after="0" w:line="240" w:lineRule="auto"/>
        <w:jc w:val="both"/>
        <w:rPr>
          <w:rFonts w:ascii="Arial" w:hAnsi="Arial" w:cs="Arial"/>
          <w:color w:val="auto"/>
          <w:sz w:val="22"/>
          <w:szCs w:val="22"/>
        </w:rPr>
      </w:pPr>
      <w:r w:rsidRPr="007B0210">
        <w:rPr>
          <w:rFonts w:ascii="Arial" w:hAnsi="Arial" w:cs="Arial"/>
          <w:color w:val="auto"/>
          <w:sz w:val="22"/>
          <w:szCs w:val="22"/>
        </w:rPr>
        <w:t>İş'te Eşit Kadın Sertifikası, iş hayatında kadınlara eşit haklar ve fırsatlar verilmesi için çalışan kurumların çalışmalarını belgelendirmeyi ve deneyimleri ile iş dünyasında dönüşümü desteklemeyi hedefliyor. İş'te Eşit Kadın Sertifikası'na başvuru, gönüllülük esası taşıyor. Başvuru adımını, Intertek tarafından gerçekleştirilen bağımsız bir denetim aşaması takip ediyor. Sertifikalar iki yıl geçerli olup, iki yıllık süre sonunda dileyen kurum sertifika uzatımı için başvuru yapabiliyor ve tekrar denetim sürecine başlıyor. Ülkemizde çalışma hayatında kadının varlığının desteklenmesini ve geliştirilmesini önemseyen Uluslararası Taşımacılık ve Lojistik Hizmet Üretenleri Derneği UTİKAD, İş'te Eşit Kadın Sertifikası'nı ilk olarak Eylül 2017'de almış ve sertifikayı almaya hak kazanan ilk sivil toplum kuruluşu olmuştu.</w:t>
      </w:r>
    </w:p>
    <w:p w14:paraId="122F2578" w14:textId="022A35DC" w:rsidR="00BE4DFB" w:rsidRDefault="007B0210" w:rsidP="00C10E2E">
      <w:pPr>
        <w:spacing w:after="0" w:line="240" w:lineRule="auto"/>
        <w:jc w:val="both"/>
        <w:rPr>
          <w:rStyle w:val="break-words"/>
          <w:rFonts w:ascii="Arial" w:hAnsi="Arial" w:cs="Arial"/>
          <w:color w:val="auto"/>
          <w:sz w:val="22"/>
          <w:szCs w:val="22"/>
        </w:rPr>
      </w:pPr>
      <w:r w:rsidRPr="007B0210">
        <w:rPr>
          <w:rFonts w:ascii="Arial" w:hAnsi="Arial" w:cs="Arial"/>
          <w:color w:val="auto"/>
          <w:sz w:val="22"/>
          <w:szCs w:val="22"/>
        </w:rPr>
        <w:br/>
        <w:t>Sertifikanın devamlılığını sağlamak için başvuru yapan UTİKAD, başarılı geçen denetim sonucunda yüksek bir puanla yeniden sertifikalandırıldı. Lojistik sektöründeki kadın istihdamına yönelik farkındalığı arttırmak amacıyla çalışmalarını sürdüren UTİKAD, tüm üyelerini de İş'te Eşit Kadın Sertifikası almaya davet etti.</w:t>
      </w:r>
    </w:p>
    <w:p w14:paraId="42FAF8BE" w14:textId="2860E309" w:rsidR="007B0210" w:rsidRDefault="007B0210" w:rsidP="00C10E2E">
      <w:pPr>
        <w:spacing w:after="0" w:line="240" w:lineRule="auto"/>
        <w:jc w:val="both"/>
        <w:rPr>
          <w:rFonts w:ascii="Arial" w:eastAsia="Calibri" w:hAnsi="Arial" w:cs="Arial"/>
          <w:color w:val="auto"/>
          <w:kern w:val="0"/>
          <w:sz w:val="22"/>
          <w:szCs w:val="22"/>
          <w:lang w:eastAsia="en-US"/>
        </w:rPr>
      </w:pPr>
    </w:p>
    <w:p w14:paraId="27F29265" w14:textId="77777777" w:rsidR="00BE4DFB" w:rsidRPr="00C10E2E" w:rsidRDefault="00BE4DFB" w:rsidP="00C10E2E">
      <w:pPr>
        <w:spacing w:after="0" w:line="240" w:lineRule="auto"/>
        <w:jc w:val="both"/>
        <w:rPr>
          <w:rFonts w:ascii="Arial" w:eastAsia="Calibri" w:hAnsi="Arial" w:cs="Arial"/>
          <w:color w:val="auto"/>
          <w:kern w:val="0"/>
          <w:sz w:val="22"/>
          <w:szCs w:val="22"/>
          <w:lang w:eastAsia="en-US"/>
        </w:rPr>
      </w:pPr>
    </w:p>
    <w:p w14:paraId="729FCAF4" w14:textId="3BBA3381" w:rsidR="00093174" w:rsidRPr="006F06BB" w:rsidRDefault="00093174" w:rsidP="00093174">
      <w:pPr>
        <w:spacing w:after="0" w:line="240" w:lineRule="auto"/>
        <w:jc w:val="both"/>
        <w:rPr>
          <w:rFonts w:ascii="Arial" w:hAnsi="Arial" w:cs="Arial"/>
          <w:b/>
          <w:i/>
          <w:color w:val="auto"/>
          <w:sz w:val="16"/>
          <w:szCs w:val="16"/>
        </w:rPr>
      </w:pPr>
      <w:r w:rsidRPr="006F06BB">
        <w:rPr>
          <w:rFonts w:ascii="Arial" w:hAnsi="Arial" w:cs="Arial"/>
          <w:b/>
          <w:i/>
          <w:color w:val="auto"/>
          <w:sz w:val="16"/>
          <w:szCs w:val="16"/>
        </w:rPr>
        <w:lastRenderedPageBreak/>
        <w:t>UTİKAD Hakkında;</w:t>
      </w:r>
    </w:p>
    <w:p w14:paraId="7739EE6B" w14:textId="77777777"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 xml:space="preserve">   </w:t>
      </w:r>
    </w:p>
    <w:p w14:paraId="047C81C6" w14:textId="77777777" w:rsidR="00093174" w:rsidRPr="007D42BB" w:rsidRDefault="00093174" w:rsidP="00093174">
      <w:pPr>
        <w:spacing w:after="0" w:line="240" w:lineRule="auto"/>
        <w:jc w:val="both"/>
        <w:rPr>
          <w:rFonts w:ascii="Arial" w:hAnsi="Arial" w:cs="Arial"/>
          <w:i/>
          <w:color w:val="auto"/>
          <w:sz w:val="16"/>
          <w:szCs w:val="16"/>
        </w:rPr>
      </w:pPr>
      <w:r w:rsidRPr="007D42BB">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w:t>
      </w:r>
      <w:r>
        <w:rPr>
          <w:rFonts w:ascii="Arial" w:hAnsi="Arial" w:cs="Arial"/>
          <w:i/>
          <w:color w:val="auto"/>
          <w:sz w:val="16"/>
          <w:szCs w:val="16"/>
        </w:rPr>
        <w:t xml:space="preserve"> </w:t>
      </w:r>
      <w:r w:rsidRPr="007D42BB">
        <w:rPr>
          <w:rFonts w:ascii="Arial" w:hAnsi="Arial" w:cs="Arial"/>
          <w:i/>
          <w:color w:val="auto"/>
          <w:sz w:val="16"/>
          <w:szCs w:val="16"/>
        </w:rPr>
        <w:t>birliği Teşkilatı Lojistik Sağlayıcıları Dernekleri Federasyonu (ECOLPAF) kurucu üyesidir.</w:t>
      </w:r>
    </w:p>
    <w:p w14:paraId="3FA1E8E2" w14:textId="222EDE3D" w:rsidR="00093174" w:rsidRDefault="00093174" w:rsidP="00093174">
      <w:pPr>
        <w:pStyle w:val="AralkYok"/>
        <w:rPr>
          <w:rFonts w:ascii="Arial" w:hAnsi="Arial" w:cs="Arial"/>
        </w:rPr>
      </w:pPr>
    </w:p>
    <w:p w14:paraId="429B19BB" w14:textId="77777777" w:rsidR="007C2CD1" w:rsidRPr="007C2CD1" w:rsidRDefault="007C2CD1" w:rsidP="007C2CD1">
      <w:pPr>
        <w:pStyle w:val="AralkYok"/>
        <w:rPr>
          <w:rFonts w:ascii="Arial" w:hAnsi="Arial" w:cs="Arial"/>
          <w:b/>
          <w:bCs/>
        </w:rPr>
      </w:pPr>
    </w:p>
    <w:p w14:paraId="36F00A05" w14:textId="77777777" w:rsidR="007C2CD1" w:rsidRPr="00EC6856" w:rsidRDefault="007C2CD1" w:rsidP="00093174">
      <w:pPr>
        <w:pStyle w:val="AralkYok"/>
        <w:rPr>
          <w:rFonts w:ascii="Arial" w:hAnsi="Arial" w:cs="Arial"/>
        </w:rPr>
      </w:pPr>
    </w:p>
    <w:sectPr w:rsidR="007C2CD1" w:rsidRPr="00EC6856" w:rsidSect="00452806">
      <w:headerReference w:type="default" r:id="rId11"/>
      <w:footerReference w:type="default" r:id="rId12"/>
      <w:pgSz w:w="11906" w:h="16838"/>
      <w:pgMar w:top="1135" w:right="1274" w:bottom="1418"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93369" w14:textId="77777777" w:rsidR="0089512C" w:rsidRDefault="0089512C" w:rsidP="00BD1D2D">
      <w:pPr>
        <w:spacing w:after="0" w:line="240" w:lineRule="auto"/>
      </w:pPr>
      <w:r>
        <w:separator/>
      </w:r>
    </w:p>
  </w:endnote>
  <w:endnote w:type="continuationSeparator" w:id="0">
    <w:p w14:paraId="7B71E991" w14:textId="77777777" w:rsidR="0089512C" w:rsidRDefault="0089512C"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BA99" w14:textId="77777777" w:rsidR="00F0476B" w:rsidRPr="00F0476B" w:rsidRDefault="0089512C" w:rsidP="00132D52">
    <w:pPr>
      <w:pStyle w:val="AltBilgi"/>
      <w:jc w:val="center"/>
      <w:rPr>
        <w:rStyle w:val="Kpr"/>
        <w:rFonts w:ascii="Microsoft Sans Serif" w:hAnsi="Microsoft Sans Serif" w:cs="Microsoft Sans Serif"/>
        <w:b/>
        <w:noProof/>
        <w:color w:val="000000" w:themeColor="text1"/>
        <w:u w:val="none"/>
      </w:rPr>
    </w:pPr>
    <w:hyperlink r:id="rId1" w:history="1">
      <w:r w:rsidR="00823B30" w:rsidRPr="00F0476B">
        <w:rPr>
          <w:rStyle w:val="Kpr"/>
          <w:rFonts w:ascii="Microsoft Sans Serif" w:hAnsi="Microsoft Sans Serif" w:cs="Microsoft Sans Serif"/>
          <w:b/>
          <w:noProof/>
          <w:color w:val="000000" w:themeColor="text1"/>
          <w:u w:val="none"/>
        </w:rPr>
        <w:t>www.utikad.org.tr</w:t>
      </w:r>
    </w:hyperlink>
  </w:p>
  <w:p w14:paraId="5EB76A34" w14:textId="77777777" w:rsidR="00132D52" w:rsidRDefault="00F0476B" w:rsidP="00132D52">
    <w:pPr>
      <w:pStyle w:val="AltBilgi"/>
      <w:jc w:val="center"/>
      <w:rPr>
        <w:b/>
        <w:noProof/>
        <w:color w:val="000000" w:themeColor="text1"/>
      </w:rPr>
    </w:pPr>
    <w:r>
      <w:rPr>
        <w:b/>
        <w:noProof/>
        <w:color w:val="000000" w:themeColor="text1"/>
      </w:rPr>
      <w:drawing>
        <wp:inline distT="0" distB="0" distL="0" distR="0" wp14:anchorId="4CFE2B07" wp14:editId="4DC58D79">
          <wp:extent cx="2990215" cy="2476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3D7238F0" w14:textId="77777777" w:rsidR="00823B30" w:rsidRPr="00823B30" w:rsidRDefault="00823B30" w:rsidP="00132D52">
    <w:pPr>
      <w:pStyle w:val="AltBilgi"/>
      <w:jc w:val="center"/>
      <w:rPr>
        <w:b/>
        <w:noProof/>
        <w:color w:val="000000" w:themeColor="text1"/>
      </w:rPr>
    </w:pPr>
  </w:p>
  <w:p w14:paraId="61FF262D"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14688822"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14:paraId="093B3687" w14:textId="749C39CE" w:rsidR="00B444B9"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Tel: +90 </w:t>
    </w:r>
    <w:r w:rsidR="00866010">
      <w:rPr>
        <w:rFonts w:ascii="Microsoft Sans Serif" w:hAnsi="Microsoft Sans Serif" w:cs="Microsoft Sans Serif"/>
        <w:noProof/>
        <w:color w:val="000000" w:themeColor="text1"/>
      </w:rPr>
      <w:t>5</w:t>
    </w:r>
    <w:r w:rsidR="00504984">
      <w:rPr>
        <w:rFonts w:ascii="Microsoft Sans Serif" w:hAnsi="Microsoft Sans Serif" w:cs="Microsoft Sans Serif"/>
        <w:noProof/>
        <w:color w:val="000000" w:themeColor="text1"/>
      </w:rPr>
      <w:t>3</w:t>
    </w:r>
    <w:r w:rsidR="00866010">
      <w:rPr>
        <w:rFonts w:ascii="Microsoft Sans Serif" w:hAnsi="Microsoft Sans Serif" w:cs="Microsoft Sans Serif"/>
        <w:noProof/>
        <w:color w:val="000000" w:themeColor="text1"/>
      </w:rPr>
      <w:t>0</w:t>
    </w:r>
    <w:r w:rsidRPr="00F0476B">
      <w:rPr>
        <w:rFonts w:ascii="Microsoft Sans Serif" w:hAnsi="Microsoft Sans Serif" w:cs="Microsoft Sans Serif"/>
        <w:noProof/>
        <w:color w:val="000000" w:themeColor="text1"/>
      </w:rPr>
      <w:t xml:space="preserve"> </w:t>
    </w:r>
    <w:r w:rsidR="00866010">
      <w:rPr>
        <w:rFonts w:ascii="Microsoft Sans Serif" w:hAnsi="Microsoft Sans Serif" w:cs="Microsoft Sans Serif"/>
        <w:noProof/>
        <w:color w:val="000000" w:themeColor="text1"/>
      </w:rPr>
      <w:t>9</w:t>
    </w:r>
    <w:r w:rsidR="00A3676B">
      <w:rPr>
        <w:rFonts w:ascii="Microsoft Sans Serif" w:hAnsi="Microsoft Sans Serif" w:cs="Microsoft Sans Serif"/>
        <w:noProof/>
        <w:color w:val="000000" w:themeColor="text1"/>
      </w:rPr>
      <w:t>6</w:t>
    </w:r>
    <w:r w:rsidR="00866010">
      <w:rPr>
        <w:rFonts w:ascii="Microsoft Sans Serif" w:hAnsi="Microsoft Sans Serif" w:cs="Microsoft Sans Serif"/>
        <w:noProof/>
        <w:color w:val="000000" w:themeColor="text1"/>
      </w:rPr>
      <w:t xml:space="preserve">0 84 24 / </w:t>
    </w:r>
    <w:r w:rsidRPr="00F0476B">
      <w:rPr>
        <w:rFonts w:ascii="Microsoft Sans Serif" w:hAnsi="Microsoft Sans Serif" w:cs="Microsoft Sans Serif"/>
        <w:noProof/>
        <w:color w:val="000000" w:themeColor="text1"/>
      </w:rPr>
      <w:t xml:space="preserve">+90 </w:t>
    </w:r>
    <w:r w:rsidR="00866010">
      <w:rPr>
        <w:rFonts w:ascii="Arial" w:hAnsi="Arial" w:cs="Arial"/>
        <w:color w:val="000000"/>
        <w:shd w:val="clear" w:color="auto" w:fill="FFFFFF"/>
      </w:rPr>
      <w:t>533 370 40 73</w:t>
    </w:r>
    <w:r w:rsidR="00866010" w:rsidRPr="00F0476B">
      <w:rPr>
        <w:rFonts w:ascii="Microsoft Sans Serif" w:hAnsi="Microsoft Sans Serif" w:cs="Microsoft Sans Serif"/>
        <w:noProof/>
        <w:color w:val="000000" w:themeColor="text1"/>
      </w:rPr>
      <w:t xml:space="preserve"> Faks: </w:t>
    </w:r>
    <w:r w:rsidR="00A3676B">
      <w:rPr>
        <w:rFonts w:ascii="Microsoft Sans Serif" w:hAnsi="Microsoft Sans Serif" w:cs="Microsoft Sans Serif"/>
        <w:noProof/>
        <w:color w:val="000000" w:themeColor="text1"/>
      </w:rPr>
      <w:t xml:space="preserve">+90 212 </w:t>
    </w:r>
    <w:r w:rsidR="00866010">
      <w:rPr>
        <w:rFonts w:ascii="Microsoft Sans Serif" w:hAnsi="Microsoft Sans Serif" w:cs="Microsoft Sans Serif"/>
        <w:noProof/>
        <w:color w:val="000000" w:themeColor="text1"/>
      </w:rPr>
      <w:t>6</w:t>
    </w:r>
    <w:r w:rsidRPr="00F0476B">
      <w:rPr>
        <w:rFonts w:ascii="Microsoft Sans Serif" w:hAnsi="Microsoft Sans Serif" w:cs="Microsoft Sans Serif"/>
        <w:noProof/>
        <w:color w:val="000000" w:themeColor="text1"/>
      </w:rPr>
      <w:t>63 62 72</w:t>
    </w:r>
  </w:p>
  <w:p w14:paraId="3FA79908" w14:textId="0D5A59DA"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3" w:history="1">
      <w:r w:rsidRPr="00F0476B">
        <w:rPr>
          <w:rStyle w:val="Kpr"/>
          <w:rFonts w:ascii="Microsoft Sans Serif" w:hAnsi="Microsoft Sans Serif" w:cs="Microsoft Sans Serif"/>
          <w:noProof/>
          <w:color w:val="000000" w:themeColor="text1"/>
          <w:u w:val="none"/>
        </w:rPr>
        <w:t>utikad@utikad.org.tr</w:t>
      </w:r>
    </w:hyperlink>
    <w:r w:rsidR="00B444B9">
      <w:rPr>
        <w:rStyle w:val="Kpr"/>
        <w:rFonts w:ascii="Microsoft Sans Serif" w:hAnsi="Microsoft Sans Serif" w:cs="Microsoft Sans Serif"/>
        <w:noProof/>
        <w:color w:val="000000" w:themeColor="text1"/>
        <w:u w:val="none"/>
      </w:rPr>
      <w:t xml:space="preserve"> </w:t>
    </w:r>
    <w:r w:rsidR="00F2742B">
      <w:rPr>
        <w:rStyle w:val="Kpr"/>
        <w:rFonts w:ascii="Microsoft Sans Serif" w:hAnsi="Microsoft Sans Serif" w:cs="Microsoft Sans Serif"/>
        <w:noProof/>
        <w:color w:val="000000" w:themeColor="text1"/>
        <w:u w:val="none"/>
      </w:rPr>
      <w:t xml:space="preserve"> </w:t>
    </w:r>
    <w:r w:rsidR="00B444B9">
      <w:rPr>
        <w:rStyle w:val="Kpr"/>
        <w:rFonts w:ascii="Microsoft Sans Serif" w:hAnsi="Microsoft Sans Serif" w:cs="Microsoft Sans Serif"/>
        <w:noProof/>
        <w:color w:val="000000" w:themeColor="text1"/>
        <w:u w:val="none"/>
      </w:rPr>
      <w:t xml:space="preserve">KEP Adresi: </w:t>
    </w:r>
    <w:r w:rsidR="00B444B9" w:rsidRPr="00B444B9">
      <w:rPr>
        <w:rStyle w:val="Kpr"/>
        <w:rFonts w:ascii="Microsoft Sans Serif" w:hAnsi="Microsoft Sans Serif" w:cs="Microsoft Sans Serif"/>
        <w:noProof/>
        <w:color w:val="000000" w:themeColor="text1"/>
        <w:u w:val="none"/>
      </w:rPr>
      <w:t>utikad.uluslararasi@hs01.kep.tr</w:t>
    </w:r>
  </w:p>
  <w:p w14:paraId="087C1BBD" w14:textId="1A751FC6" w:rsidR="0086601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Ataköy 7-8-9-10. Kısım Mahallesi, Çobançeşme</w:t>
    </w:r>
    <w:r w:rsidR="0003778F">
      <w:rPr>
        <w:rFonts w:ascii="Microsoft Sans Serif" w:eastAsia="Calibri" w:hAnsi="Microsoft Sans Serif" w:cs="Microsoft Sans Serif"/>
        <w:color w:val="auto"/>
        <w:kern w:val="0"/>
        <w:lang w:eastAsia="en-US"/>
      </w:rPr>
      <w:t>,</w:t>
    </w:r>
    <w:r w:rsidRPr="00866010">
      <w:rPr>
        <w:rFonts w:ascii="Microsoft Sans Serif" w:eastAsia="Calibri" w:hAnsi="Microsoft Sans Serif" w:cs="Microsoft Sans Serif"/>
        <w:color w:val="auto"/>
        <w:kern w:val="0"/>
        <w:lang w:eastAsia="en-US"/>
      </w:rPr>
      <w:t xml:space="preserve"> E-5 Güney Yanyol Caddesi</w:t>
    </w:r>
  </w:p>
  <w:p w14:paraId="1BA6A665" w14:textId="43845773" w:rsidR="00823B3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NEF22 Ataköy, B-Blok, Kat:7, D:142 Bakırköy – 34156 – İstanbul -</w:t>
    </w:r>
    <w:r w:rsidR="00823B30" w:rsidRPr="00866010">
      <w:rPr>
        <w:rFonts w:ascii="Microsoft Sans Serif" w:hAnsi="Microsoft Sans Serif" w:cs="Microsoft Sans Serif"/>
        <w:noProof/>
        <w:color w:val="000000" w:themeColor="text1"/>
      </w:rPr>
      <w:t xml:space="preserve"> Türkiye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E06E1" w14:textId="77777777" w:rsidR="0089512C" w:rsidRDefault="0089512C" w:rsidP="00BD1D2D">
      <w:pPr>
        <w:spacing w:after="0" w:line="240" w:lineRule="auto"/>
      </w:pPr>
      <w:r>
        <w:separator/>
      </w:r>
    </w:p>
  </w:footnote>
  <w:footnote w:type="continuationSeparator" w:id="0">
    <w:p w14:paraId="0EDE2652" w14:textId="77777777" w:rsidR="0089512C" w:rsidRDefault="0089512C"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967C" w14:textId="77777777" w:rsidR="00132D52" w:rsidRDefault="00132D52" w:rsidP="00132D52">
    <w:pPr>
      <w:pStyle w:val="stBilgi"/>
      <w:jc w:val="center"/>
    </w:pPr>
    <w:r>
      <w:rPr>
        <w:noProof/>
      </w:rPr>
      <w:drawing>
        <wp:inline distT="0" distB="0" distL="0" distR="0" wp14:anchorId="1FB408E8" wp14:editId="58C65D82">
          <wp:extent cx="2368152" cy="468000"/>
          <wp:effectExtent l="0" t="0" r="0" b="825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75D8"/>
    <w:multiLevelType w:val="hybridMultilevel"/>
    <w:tmpl w:val="52B2E6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4F622E1"/>
    <w:multiLevelType w:val="hybridMultilevel"/>
    <w:tmpl w:val="9558CD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4956C75"/>
    <w:multiLevelType w:val="hybridMultilevel"/>
    <w:tmpl w:val="1C9C0382"/>
    <w:lvl w:ilvl="0" w:tplc="E0D864E4">
      <w:start w:val="1"/>
      <w:numFmt w:val="bullet"/>
      <w:lvlText w:val="•"/>
      <w:lvlJc w:val="left"/>
      <w:pPr>
        <w:tabs>
          <w:tab w:val="num" w:pos="720"/>
        </w:tabs>
        <w:ind w:left="720" w:hanging="360"/>
      </w:pPr>
      <w:rPr>
        <w:rFonts w:ascii="Arial" w:hAnsi="Arial" w:hint="default"/>
      </w:rPr>
    </w:lvl>
    <w:lvl w:ilvl="1" w:tplc="DE3051CE" w:tentative="1">
      <w:start w:val="1"/>
      <w:numFmt w:val="bullet"/>
      <w:lvlText w:val="•"/>
      <w:lvlJc w:val="left"/>
      <w:pPr>
        <w:tabs>
          <w:tab w:val="num" w:pos="1440"/>
        </w:tabs>
        <w:ind w:left="1440" w:hanging="360"/>
      </w:pPr>
      <w:rPr>
        <w:rFonts w:ascii="Arial" w:hAnsi="Arial" w:hint="default"/>
      </w:rPr>
    </w:lvl>
    <w:lvl w:ilvl="2" w:tplc="D6006EDE" w:tentative="1">
      <w:start w:val="1"/>
      <w:numFmt w:val="bullet"/>
      <w:lvlText w:val="•"/>
      <w:lvlJc w:val="left"/>
      <w:pPr>
        <w:tabs>
          <w:tab w:val="num" w:pos="2160"/>
        </w:tabs>
        <w:ind w:left="2160" w:hanging="360"/>
      </w:pPr>
      <w:rPr>
        <w:rFonts w:ascii="Arial" w:hAnsi="Arial" w:hint="default"/>
      </w:rPr>
    </w:lvl>
    <w:lvl w:ilvl="3" w:tplc="A1F6F756" w:tentative="1">
      <w:start w:val="1"/>
      <w:numFmt w:val="bullet"/>
      <w:lvlText w:val="•"/>
      <w:lvlJc w:val="left"/>
      <w:pPr>
        <w:tabs>
          <w:tab w:val="num" w:pos="2880"/>
        </w:tabs>
        <w:ind w:left="2880" w:hanging="360"/>
      </w:pPr>
      <w:rPr>
        <w:rFonts w:ascii="Arial" w:hAnsi="Arial" w:hint="default"/>
      </w:rPr>
    </w:lvl>
    <w:lvl w:ilvl="4" w:tplc="3490F2EA" w:tentative="1">
      <w:start w:val="1"/>
      <w:numFmt w:val="bullet"/>
      <w:lvlText w:val="•"/>
      <w:lvlJc w:val="left"/>
      <w:pPr>
        <w:tabs>
          <w:tab w:val="num" w:pos="3600"/>
        </w:tabs>
        <w:ind w:left="3600" w:hanging="360"/>
      </w:pPr>
      <w:rPr>
        <w:rFonts w:ascii="Arial" w:hAnsi="Arial" w:hint="default"/>
      </w:rPr>
    </w:lvl>
    <w:lvl w:ilvl="5" w:tplc="A1688700" w:tentative="1">
      <w:start w:val="1"/>
      <w:numFmt w:val="bullet"/>
      <w:lvlText w:val="•"/>
      <w:lvlJc w:val="left"/>
      <w:pPr>
        <w:tabs>
          <w:tab w:val="num" w:pos="4320"/>
        </w:tabs>
        <w:ind w:left="4320" w:hanging="360"/>
      </w:pPr>
      <w:rPr>
        <w:rFonts w:ascii="Arial" w:hAnsi="Arial" w:hint="default"/>
      </w:rPr>
    </w:lvl>
    <w:lvl w:ilvl="6" w:tplc="71B82CAA" w:tentative="1">
      <w:start w:val="1"/>
      <w:numFmt w:val="bullet"/>
      <w:lvlText w:val="•"/>
      <w:lvlJc w:val="left"/>
      <w:pPr>
        <w:tabs>
          <w:tab w:val="num" w:pos="5040"/>
        </w:tabs>
        <w:ind w:left="5040" w:hanging="360"/>
      </w:pPr>
      <w:rPr>
        <w:rFonts w:ascii="Arial" w:hAnsi="Arial" w:hint="default"/>
      </w:rPr>
    </w:lvl>
    <w:lvl w:ilvl="7" w:tplc="CBF04026" w:tentative="1">
      <w:start w:val="1"/>
      <w:numFmt w:val="bullet"/>
      <w:lvlText w:val="•"/>
      <w:lvlJc w:val="left"/>
      <w:pPr>
        <w:tabs>
          <w:tab w:val="num" w:pos="5760"/>
        </w:tabs>
        <w:ind w:left="5760" w:hanging="360"/>
      </w:pPr>
      <w:rPr>
        <w:rFonts w:ascii="Arial" w:hAnsi="Arial" w:hint="default"/>
      </w:rPr>
    </w:lvl>
    <w:lvl w:ilvl="8" w:tplc="813EBF0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784737D"/>
    <w:multiLevelType w:val="hybridMultilevel"/>
    <w:tmpl w:val="A7F020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BA3197E"/>
    <w:multiLevelType w:val="multilevel"/>
    <w:tmpl w:val="638A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DF2B4D"/>
    <w:multiLevelType w:val="hybridMultilevel"/>
    <w:tmpl w:val="EC82BC90"/>
    <w:lvl w:ilvl="0" w:tplc="89FE4C12">
      <w:start w:val="1"/>
      <w:numFmt w:val="bullet"/>
      <w:lvlText w:val="•"/>
      <w:lvlJc w:val="left"/>
      <w:pPr>
        <w:tabs>
          <w:tab w:val="num" w:pos="720"/>
        </w:tabs>
        <w:ind w:left="720" w:hanging="360"/>
      </w:pPr>
      <w:rPr>
        <w:rFonts w:ascii="Arial" w:hAnsi="Arial" w:hint="default"/>
      </w:rPr>
    </w:lvl>
    <w:lvl w:ilvl="1" w:tplc="C0B09C9A" w:tentative="1">
      <w:start w:val="1"/>
      <w:numFmt w:val="bullet"/>
      <w:lvlText w:val="•"/>
      <w:lvlJc w:val="left"/>
      <w:pPr>
        <w:tabs>
          <w:tab w:val="num" w:pos="1440"/>
        </w:tabs>
        <w:ind w:left="1440" w:hanging="360"/>
      </w:pPr>
      <w:rPr>
        <w:rFonts w:ascii="Arial" w:hAnsi="Arial" w:hint="default"/>
      </w:rPr>
    </w:lvl>
    <w:lvl w:ilvl="2" w:tplc="318AD482" w:tentative="1">
      <w:start w:val="1"/>
      <w:numFmt w:val="bullet"/>
      <w:lvlText w:val="•"/>
      <w:lvlJc w:val="left"/>
      <w:pPr>
        <w:tabs>
          <w:tab w:val="num" w:pos="2160"/>
        </w:tabs>
        <w:ind w:left="2160" w:hanging="360"/>
      </w:pPr>
      <w:rPr>
        <w:rFonts w:ascii="Arial" w:hAnsi="Arial" w:hint="default"/>
      </w:rPr>
    </w:lvl>
    <w:lvl w:ilvl="3" w:tplc="F7AE6DE6" w:tentative="1">
      <w:start w:val="1"/>
      <w:numFmt w:val="bullet"/>
      <w:lvlText w:val="•"/>
      <w:lvlJc w:val="left"/>
      <w:pPr>
        <w:tabs>
          <w:tab w:val="num" w:pos="2880"/>
        </w:tabs>
        <w:ind w:left="2880" w:hanging="360"/>
      </w:pPr>
      <w:rPr>
        <w:rFonts w:ascii="Arial" w:hAnsi="Arial" w:hint="default"/>
      </w:rPr>
    </w:lvl>
    <w:lvl w:ilvl="4" w:tplc="75687BA2" w:tentative="1">
      <w:start w:val="1"/>
      <w:numFmt w:val="bullet"/>
      <w:lvlText w:val="•"/>
      <w:lvlJc w:val="left"/>
      <w:pPr>
        <w:tabs>
          <w:tab w:val="num" w:pos="3600"/>
        </w:tabs>
        <w:ind w:left="3600" w:hanging="360"/>
      </w:pPr>
      <w:rPr>
        <w:rFonts w:ascii="Arial" w:hAnsi="Arial" w:hint="default"/>
      </w:rPr>
    </w:lvl>
    <w:lvl w:ilvl="5" w:tplc="8868716A" w:tentative="1">
      <w:start w:val="1"/>
      <w:numFmt w:val="bullet"/>
      <w:lvlText w:val="•"/>
      <w:lvlJc w:val="left"/>
      <w:pPr>
        <w:tabs>
          <w:tab w:val="num" w:pos="4320"/>
        </w:tabs>
        <w:ind w:left="4320" w:hanging="360"/>
      </w:pPr>
      <w:rPr>
        <w:rFonts w:ascii="Arial" w:hAnsi="Arial" w:hint="default"/>
      </w:rPr>
    </w:lvl>
    <w:lvl w:ilvl="6" w:tplc="4FCE1C4A" w:tentative="1">
      <w:start w:val="1"/>
      <w:numFmt w:val="bullet"/>
      <w:lvlText w:val="•"/>
      <w:lvlJc w:val="left"/>
      <w:pPr>
        <w:tabs>
          <w:tab w:val="num" w:pos="5040"/>
        </w:tabs>
        <w:ind w:left="5040" w:hanging="360"/>
      </w:pPr>
      <w:rPr>
        <w:rFonts w:ascii="Arial" w:hAnsi="Arial" w:hint="default"/>
      </w:rPr>
    </w:lvl>
    <w:lvl w:ilvl="7" w:tplc="81C60958" w:tentative="1">
      <w:start w:val="1"/>
      <w:numFmt w:val="bullet"/>
      <w:lvlText w:val="•"/>
      <w:lvlJc w:val="left"/>
      <w:pPr>
        <w:tabs>
          <w:tab w:val="num" w:pos="5760"/>
        </w:tabs>
        <w:ind w:left="5760" w:hanging="360"/>
      </w:pPr>
      <w:rPr>
        <w:rFonts w:ascii="Arial" w:hAnsi="Arial" w:hint="default"/>
      </w:rPr>
    </w:lvl>
    <w:lvl w:ilvl="8" w:tplc="CD50FCB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71D08CA"/>
    <w:multiLevelType w:val="hybridMultilevel"/>
    <w:tmpl w:val="C32C0AF2"/>
    <w:lvl w:ilvl="0" w:tplc="56848A4A">
      <w:start w:val="1"/>
      <w:numFmt w:val="bullet"/>
      <w:lvlText w:val="•"/>
      <w:lvlJc w:val="left"/>
      <w:pPr>
        <w:tabs>
          <w:tab w:val="num" w:pos="720"/>
        </w:tabs>
        <w:ind w:left="720" w:hanging="360"/>
      </w:pPr>
      <w:rPr>
        <w:rFonts w:ascii="Arial" w:hAnsi="Arial" w:hint="default"/>
      </w:rPr>
    </w:lvl>
    <w:lvl w:ilvl="1" w:tplc="E022F75C" w:tentative="1">
      <w:start w:val="1"/>
      <w:numFmt w:val="bullet"/>
      <w:lvlText w:val="•"/>
      <w:lvlJc w:val="left"/>
      <w:pPr>
        <w:tabs>
          <w:tab w:val="num" w:pos="1440"/>
        </w:tabs>
        <w:ind w:left="1440" w:hanging="360"/>
      </w:pPr>
      <w:rPr>
        <w:rFonts w:ascii="Arial" w:hAnsi="Arial" w:hint="default"/>
      </w:rPr>
    </w:lvl>
    <w:lvl w:ilvl="2" w:tplc="07D26A2E" w:tentative="1">
      <w:start w:val="1"/>
      <w:numFmt w:val="bullet"/>
      <w:lvlText w:val="•"/>
      <w:lvlJc w:val="left"/>
      <w:pPr>
        <w:tabs>
          <w:tab w:val="num" w:pos="2160"/>
        </w:tabs>
        <w:ind w:left="2160" w:hanging="360"/>
      </w:pPr>
      <w:rPr>
        <w:rFonts w:ascii="Arial" w:hAnsi="Arial" w:hint="default"/>
      </w:rPr>
    </w:lvl>
    <w:lvl w:ilvl="3" w:tplc="D7B83FC4" w:tentative="1">
      <w:start w:val="1"/>
      <w:numFmt w:val="bullet"/>
      <w:lvlText w:val="•"/>
      <w:lvlJc w:val="left"/>
      <w:pPr>
        <w:tabs>
          <w:tab w:val="num" w:pos="2880"/>
        </w:tabs>
        <w:ind w:left="2880" w:hanging="360"/>
      </w:pPr>
      <w:rPr>
        <w:rFonts w:ascii="Arial" w:hAnsi="Arial" w:hint="default"/>
      </w:rPr>
    </w:lvl>
    <w:lvl w:ilvl="4" w:tplc="BEB22E52" w:tentative="1">
      <w:start w:val="1"/>
      <w:numFmt w:val="bullet"/>
      <w:lvlText w:val="•"/>
      <w:lvlJc w:val="left"/>
      <w:pPr>
        <w:tabs>
          <w:tab w:val="num" w:pos="3600"/>
        </w:tabs>
        <w:ind w:left="3600" w:hanging="360"/>
      </w:pPr>
      <w:rPr>
        <w:rFonts w:ascii="Arial" w:hAnsi="Arial" w:hint="default"/>
      </w:rPr>
    </w:lvl>
    <w:lvl w:ilvl="5" w:tplc="759692EA" w:tentative="1">
      <w:start w:val="1"/>
      <w:numFmt w:val="bullet"/>
      <w:lvlText w:val="•"/>
      <w:lvlJc w:val="left"/>
      <w:pPr>
        <w:tabs>
          <w:tab w:val="num" w:pos="4320"/>
        </w:tabs>
        <w:ind w:left="4320" w:hanging="360"/>
      </w:pPr>
      <w:rPr>
        <w:rFonts w:ascii="Arial" w:hAnsi="Arial" w:hint="default"/>
      </w:rPr>
    </w:lvl>
    <w:lvl w:ilvl="6" w:tplc="A814A1B0" w:tentative="1">
      <w:start w:val="1"/>
      <w:numFmt w:val="bullet"/>
      <w:lvlText w:val="•"/>
      <w:lvlJc w:val="left"/>
      <w:pPr>
        <w:tabs>
          <w:tab w:val="num" w:pos="5040"/>
        </w:tabs>
        <w:ind w:left="5040" w:hanging="360"/>
      </w:pPr>
      <w:rPr>
        <w:rFonts w:ascii="Arial" w:hAnsi="Arial" w:hint="default"/>
      </w:rPr>
    </w:lvl>
    <w:lvl w:ilvl="7" w:tplc="659817CA" w:tentative="1">
      <w:start w:val="1"/>
      <w:numFmt w:val="bullet"/>
      <w:lvlText w:val="•"/>
      <w:lvlJc w:val="left"/>
      <w:pPr>
        <w:tabs>
          <w:tab w:val="num" w:pos="5760"/>
        </w:tabs>
        <w:ind w:left="5760" w:hanging="360"/>
      </w:pPr>
      <w:rPr>
        <w:rFonts w:ascii="Arial" w:hAnsi="Arial" w:hint="default"/>
      </w:rPr>
    </w:lvl>
    <w:lvl w:ilvl="8" w:tplc="1B5ACEA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2FA2696"/>
    <w:multiLevelType w:val="hybridMultilevel"/>
    <w:tmpl w:val="F42A9F5A"/>
    <w:lvl w:ilvl="0" w:tplc="CC240DC2">
      <w:start w:val="1"/>
      <w:numFmt w:val="bullet"/>
      <w:lvlText w:val="•"/>
      <w:lvlJc w:val="left"/>
      <w:pPr>
        <w:tabs>
          <w:tab w:val="num" w:pos="720"/>
        </w:tabs>
        <w:ind w:left="720" w:hanging="360"/>
      </w:pPr>
      <w:rPr>
        <w:rFonts w:ascii="Arial" w:hAnsi="Arial" w:hint="default"/>
      </w:rPr>
    </w:lvl>
    <w:lvl w:ilvl="1" w:tplc="4B9ADCDA" w:tentative="1">
      <w:start w:val="1"/>
      <w:numFmt w:val="bullet"/>
      <w:lvlText w:val="•"/>
      <w:lvlJc w:val="left"/>
      <w:pPr>
        <w:tabs>
          <w:tab w:val="num" w:pos="1440"/>
        </w:tabs>
        <w:ind w:left="1440" w:hanging="360"/>
      </w:pPr>
      <w:rPr>
        <w:rFonts w:ascii="Arial" w:hAnsi="Arial" w:hint="default"/>
      </w:rPr>
    </w:lvl>
    <w:lvl w:ilvl="2" w:tplc="4D90DE50" w:tentative="1">
      <w:start w:val="1"/>
      <w:numFmt w:val="bullet"/>
      <w:lvlText w:val="•"/>
      <w:lvlJc w:val="left"/>
      <w:pPr>
        <w:tabs>
          <w:tab w:val="num" w:pos="2160"/>
        </w:tabs>
        <w:ind w:left="2160" w:hanging="360"/>
      </w:pPr>
      <w:rPr>
        <w:rFonts w:ascii="Arial" w:hAnsi="Arial" w:hint="default"/>
      </w:rPr>
    </w:lvl>
    <w:lvl w:ilvl="3" w:tplc="2ED89DB0" w:tentative="1">
      <w:start w:val="1"/>
      <w:numFmt w:val="bullet"/>
      <w:lvlText w:val="•"/>
      <w:lvlJc w:val="left"/>
      <w:pPr>
        <w:tabs>
          <w:tab w:val="num" w:pos="2880"/>
        </w:tabs>
        <w:ind w:left="2880" w:hanging="360"/>
      </w:pPr>
      <w:rPr>
        <w:rFonts w:ascii="Arial" w:hAnsi="Arial" w:hint="default"/>
      </w:rPr>
    </w:lvl>
    <w:lvl w:ilvl="4" w:tplc="08C026A4" w:tentative="1">
      <w:start w:val="1"/>
      <w:numFmt w:val="bullet"/>
      <w:lvlText w:val="•"/>
      <w:lvlJc w:val="left"/>
      <w:pPr>
        <w:tabs>
          <w:tab w:val="num" w:pos="3600"/>
        </w:tabs>
        <w:ind w:left="3600" w:hanging="360"/>
      </w:pPr>
      <w:rPr>
        <w:rFonts w:ascii="Arial" w:hAnsi="Arial" w:hint="default"/>
      </w:rPr>
    </w:lvl>
    <w:lvl w:ilvl="5" w:tplc="D47E6596" w:tentative="1">
      <w:start w:val="1"/>
      <w:numFmt w:val="bullet"/>
      <w:lvlText w:val="•"/>
      <w:lvlJc w:val="left"/>
      <w:pPr>
        <w:tabs>
          <w:tab w:val="num" w:pos="4320"/>
        </w:tabs>
        <w:ind w:left="4320" w:hanging="360"/>
      </w:pPr>
      <w:rPr>
        <w:rFonts w:ascii="Arial" w:hAnsi="Arial" w:hint="default"/>
      </w:rPr>
    </w:lvl>
    <w:lvl w:ilvl="6" w:tplc="95ECE838" w:tentative="1">
      <w:start w:val="1"/>
      <w:numFmt w:val="bullet"/>
      <w:lvlText w:val="•"/>
      <w:lvlJc w:val="left"/>
      <w:pPr>
        <w:tabs>
          <w:tab w:val="num" w:pos="5040"/>
        </w:tabs>
        <w:ind w:left="5040" w:hanging="360"/>
      </w:pPr>
      <w:rPr>
        <w:rFonts w:ascii="Arial" w:hAnsi="Arial" w:hint="default"/>
      </w:rPr>
    </w:lvl>
    <w:lvl w:ilvl="7" w:tplc="4B2EB0EC" w:tentative="1">
      <w:start w:val="1"/>
      <w:numFmt w:val="bullet"/>
      <w:lvlText w:val="•"/>
      <w:lvlJc w:val="left"/>
      <w:pPr>
        <w:tabs>
          <w:tab w:val="num" w:pos="5760"/>
        </w:tabs>
        <w:ind w:left="5760" w:hanging="360"/>
      </w:pPr>
      <w:rPr>
        <w:rFonts w:ascii="Arial" w:hAnsi="Arial" w:hint="default"/>
      </w:rPr>
    </w:lvl>
    <w:lvl w:ilvl="8" w:tplc="EA4019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3BB0E2B"/>
    <w:multiLevelType w:val="hybridMultilevel"/>
    <w:tmpl w:val="F9A02114"/>
    <w:lvl w:ilvl="0" w:tplc="041F0019">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2"/>
  </w:num>
  <w:num w:numId="4">
    <w:abstractNumId w:val="6"/>
  </w:num>
  <w:num w:numId="5">
    <w:abstractNumId w:val="5"/>
  </w:num>
  <w:num w:numId="6">
    <w:abstractNumId w:val="4"/>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2D"/>
    <w:rsid w:val="00003E59"/>
    <w:rsid w:val="00005668"/>
    <w:rsid w:val="00012C40"/>
    <w:rsid w:val="0002347B"/>
    <w:rsid w:val="00025BE7"/>
    <w:rsid w:val="00033B76"/>
    <w:rsid w:val="0003720D"/>
    <w:rsid w:val="0003778F"/>
    <w:rsid w:val="00037B1C"/>
    <w:rsid w:val="00050FCA"/>
    <w:rsid w:val="00053019"/>
    <w:rsid w:val="00062602"/>
    <w:rsid w:val="00065EB8"/>
    <w:rsid w:val="00073A20"/>
    <w:rsid w:val="00081C76"/>
    <w:rsid w:val="00081DCA"/>
    <w:rsid w:val="00084CA5"/>
    <w:rsid w:val="00090EE0"/>
    <w:rsid w:val="00093174"/>
    <w:rsid w:val="0009479E"/>
    <w:rsid w:val="00096589"/>
    <w:rsid w:val="000A4D54"/>
    <w:rsid w:val="000A52D2"/>
    <w:rsid w:val="000A5F75"/>
    <w:rsid w:val="000B3E9E"/>
    <w:rsid w:val="000C0F90"/>
    <w:rsid w:val="000C6850"/>
    <w:rsid w:val="000D0DBF"/>
    <w:rsid w:val="000D1803"/>
    <w:rsid w:val="000D554A"/>
    <w:rsid w:val="000E1D5C"/>
    <w:rsid w:val="000E4983"/>
    <w:rsid w:val="000F092F"/>
    <w:rsid w:val="000F6B0A"/>
    <w:rsid w:val="000F6E63"/>
    <w:rsid w:val="00100940"/>
    <w:rsid w:val="00104964"/>
    <w:rsid w:val="0010794F"/>
    <w:rsid w:val="00111CD3"/>
    <w:rsid w:val="00113E21"/>
    <w:rsid w:val="001170C5"/>
    <w:rsid w:val="00130A3D"/>
    <w:rsid w:val="00132D52"/>
    <w:rsid w:val="001347EE"/>
    <w:rsid w:val="00134F3D"/>
    <w:rsid w:val="001430A6"/>
    <w:rsid w:val="0014622B"/>
    <w:rsid w:val="001538F1"/>
    <w:rsid w:val="0017531F"/>
    <w:rsid w:val="001779F5"/>
    <w:rsid w:val="00186114"/>
    <w:rsid w:val="00186145"/>
    <w:rsid w:val="00186C65"/>
    <w:rsid w:val="001904EE"/>
    <w:rsid w:val="00190BA5"/>
    <w:rsid w:val="001A02AC"/>
    <w:rsid w:val="001A05AC"/>
    <w:rsid w:val="001A2858"/>
    <w:rsid w:val="001C78EC"/>
    <w:rsid w:val="001D0737"/>
    <w:rsid w:val="001D0D84"/>
    <w:rsid w:val="001D18DF"/>
    <w:rsid w:val="001D398B"/>
    <w:rsid w:val="001E00E9"/>
    <w:rsid w:val="001E0D1E"/>
    <w:rsid w:val="001E2800"/>
    <w:rsid w:val="001F5AD7"/>
    <w:rsid w:val="001F6B97"/>
    <w:rsid w:val="00200638"/>
    <w:rsid w:val="00217DA3"/>
    <w:rsid w:val="002243E7"/>
    <w:rsid w:val="002254D6"/>
    <w:rsid w:val="002318AE"/>
    <w:rsid w:val="00234CD0"/>
    <w:rsid w:val="00234E9D"/>
    <w:rsid w:val="0024744A"/>
    <w:rsid w:val="00250E48"/>
    <w:rsid w:val="0025117B"/>
    <w:rsid w:val="00251B99"/>
    <w:rsid w:val="00255D85"/>
    <w:rsid w:val="00257E1C"/>
    <w:rsid w:val="00275A17"/>
    <w:rsid w:val="00283FA0"/>
    <w:rsid w:val="00287FAB"/>
    <w:rsid w:val="002968C8"/>
    <w:rsid w:val="002973FA"/>
    <w:rsid w:val="002A5C3E"/>
    <w:rsid w:val="002A6D33"/>
    <w:rsid w:val="002B7F96"/>
    <w:rsid w:val="002C1082"/>
    <w:rsid w:val="002D389C"/>
    <w:rsid w:val="002D62C3"/>
    <w:rsid w:val="002D688F"/>
    <w:rsid w:val="002E5C94"/>
    <w:rsid w:val="002E6DA8"/>
    <w:rsid w:val="002F1197"/>
    <w:rsid w:val="002F2795"/>
    <w:rsid w:val="002F3FFE"/>
    <w:rsid w:val="002F4FE2"/>
    <w:rsid w:val="00300AEF"/>
    <w:rsid w:val="00301D2E"/>
    <w:rsid w:val="00312B3F"/>
    <w:rsid w:val="003136D3"/>
    <w:rsid w:val="003253BD"/>
    <w:rsid w:val="00331A33"/>
    <w:rsid w:val="0033239E"/>
    <w:rsid w:val="0033292E"/>
    <w:rsid w:val="00332A5C"/>
    <w:rsid w:val="003343D7"/>
    <w:rsid w:val="00347419"/>
    <w:rsid w:val="0035705A"/>
    <w:rsid w:val="003624EF"/>
    <w:rsid w:val="00367A77"/>
    <w:rsid w:val="003715E4"/>
    <w:rsid w:val="00384CCE"/>
    <w:rsid w:val="00393469"/>
    <w:rsid w:val="00397141"/>
    <w:rsid w:val="003A0930"/>
    <w:rsid w:val="003A4B1F"/>
    <w:rsid w:val="003A4B4E"/>
    <w:rsid w:val="003A7FAE"/>
    <w:rsid w:val="003B3DF9"/>
    <w:rsid w:val="003B7133"/>
    <w:rsid w:val="003C0529"/>
    <w:rsid w:val="003C24C1"/>
    <w:rsid w:val="003E5B30"/>
    <w:rsid w:val="003F5165"/>
    <w:rsid w:val="004061BC"/>
    <w:rsid w:val="00411A92"/>
    <w:rsid w:val="00415E2A"/>
    <w:rsid w:val="00420A55"/>
    <w:rsid w:val="004304BA"/>
    <w:rsid w:val="004327FB"/>
    <w:rsid w:val="004356E2"/>
    <w:rsid w:val="00444CC5"/>
    <w:rsid w:val="00452806"/>
    <w:rsid w:val="00452897"/>
    <w:rsid w:val="00453161"/>
    <w:rsid w:val="00456C76"/>
    <w:rsid w:val="00457D71"/>
    <w:rsid w:val="0046386C"/>
    <w:rsid w:val="004721A9"/>
    <w:rsid w:val="00473688"/>
    <w:rsid w:val="0048447F"/>
    <w:rsid w:val="00486090"/>
    <w:rsid w:val="00490B31"/>
    <w:rsid w:val="004A4EA6"/>
    <w:rsid w:val="004A6BBA"/>
    <w:rsid w:val="004A7E3E"/>
    <w:rsid w:val="004B16F9"/>
    <w:rsid w:val="004B31FE"/>
    <w:rsid w:val="004B475A"/>
    <w:rsid w:val="004B52EF"/>
    <w:rsid w:val="004B5E5D"/>
    <w:rsid w:val="004B67F9"/>
    <w:rsid w:val="004C0D34"/>
    <w:rsid w:val="004C6C43"/>
    <w:rsid w:val="004C760C"/>
    <w:rsid w:val="004D66BC"/>
    <w:rsid w:val="004E2090"/>
    <w:rsid w:val="004E461A"/>
    <w:rsid w:val="004F67F0"/>
    <w:rsid w:val="004F74A2"/>
    <w:rsid w:val="00504895"/>
    <w:rsid w:val="00504984"/>
    <w:rsid w:val="00505CFC"/>
    <w:rsid w:val="00506367"/>
    <w:rsid w:val="00512D30"/>
    <w:rsid w:val="00514226"/>
    <w:rsid w:val="00521977"/>
    <w:rsid w:val="00521A27"/>
    <w:rsid w:val="00523999"/>
    <w:rsid w:val="00523DAB"/>
    <w:rsid w:val="00531C7A"/>
    <w:rsid w:val="00532DED"/>
    <w:rsid w:val="00550AFB"/>
    <w:rsid w:val="00555102"/>
    <w:rsid w:val="005553FB"/>
    <w:rsid w:val="005623A3"/>
    <w:rsid w:val="0057182E"/>
    <w:rsid w:val="00573CB8"/>
    <w:rsid w:val="00574090"/>
    <w:rsid w:val="00587E1C"/>
    <w:rsid w:val="005934D7"/>
    <w:rsid w:val="00593FCF"/>
    <w:rsid w:val="005967EB"/>
    <w:rsid w:val="005A4736"/>
    <w:rsid w:val="005A6DC6"/>
    <w:rsid w:val="005B11CA"/>
    <w:rsid w:val="005C0748"/>
    <w:rsid w:val="005C1F1F"/>
    <w:rsid w:val="005C47BD"/>
    <w:rsid w:val="005D0A2D"/>
    <w:rsid w:val="005E3760"/>
    <w:rsid w:val="005E54DC"/>
    <w:rsid w:val="005F2762"/>
    <w:rsid w:val="005F59C2"/>
    <w:rsid w:val="005F6111"/>
    <w:rsid w:val="00617AE2"/>
    <w:rsid w:val="00626FDE"/>
    <w:rsid w:val="00630665"/>
    <w:rsid w:val="00631719"/>
    <w:rsid w:val="00632AA7"/>
    <w:rsid w:val="00636D0A"/>
    <w:rsid w:val="0064065F"/>
    <w:rsid w:val="00645FC1"/>
    <w:rsid w:val="00646120"/>
    <w:rsid w:val="00647090"/>
    <w:rsid w:val="006540BE"/>
    <w:rsid w:val="0066138F"/>
    <w:rsid w:val="00665EA4"/>
    <w:rsid w:val="00671E35"/>
    <w:rsid w:val="00671EA5"/>
    <w:rsid w:val="006778E7"/>
    <w:rsid w:val="00685790"/>
    <w:rsid w:val="00685CC9"/>
    <w:rsid w:val="006865AD"/>
    <w:rsid w:val="00691099"/>
    <w:rsid w:val="0069493A"/>
    <w:rsid w:val="00696E7E"/>
    <w:rsid w:val="006A2E48"/>
    <w:rsid w:val="006B009B"/>
    <w:rsid w:val="006B3E54"/>
    <w:rsid w:val="006B75FD"/>
    <w:rsid w:val="006C0645"/>
    <w:rsid w:val="006C5215"/>
    <w:rsid w:val="006D1655"/>
    <w:rsid w:val="006D40EB"/>
    <w:rsid w:val="006D438F"/>
    <w:rsid w:val="006E2DF9"/>
    <w:rsid w:val="006E6833"/>
    <w:rsid w:val="006F06BB"/>
    <w:rsid w:val="00701490"/>
    <w:rsid w:val="007036A2"/>
    <w:rsid w:val="00707AE6"/>
    <w:rsid w:val="007104C8"/>
    <w:rsid w:val="00717B65"/>
    <w:rsid w:val="0072023A"/>
    <w:rsid w:val="00721C96"/>
    <w:rsid w:val="007241D4"/>
    <w:rsid w:val="0072683E"/>
    <w:rsid w:val="00726CCF"/>
    <w:rsid w:val="00773C75"/>
    <w:rsid w:val="0077545A"/>
    <w:rsid w:val="007A08F9"/>
    <w:rsid w:val="007A396E"/>
    <w:rsid w:val="007B0210"/>
    <w:rsid w:val="007B31C7"/>
    <w:rsid w:val="007B6924"/>
    <w:rsid w:val="007C081C"/>
    <w:rsid w:val="007C192E"/>
    <w:rsid w:val="007C2CD1"/>
    <w:rsid w:val="007C6E9D"/>
    <w:rsid w:val="007D3EBB"/>
    <w:rsid w:val="007E1CB5"/>
    <w:rsid w:val="007E2283"/>
    <w:rsid w:val="007E4974"/>
    <w:rsid w:val="007E5D37"/>
    <w:rsid w:val="007F35ED"/>
    <w:rsid w:val="007F690A"/>
    <w:rsid w:val="007F77A5"/>
    <w:rsid w:val="00801B32"/>
    <w:rsid w:val="00807674"/>
    <w:rsid w:val="00813ED2"/>
    <w:rsid w:val="00823B30"/>
    <w:rsid w:val="00832DD2"/>
    <w:rsid w:val="00834503"/>
    <w:rsid w:val="008351EB"/>
    <w:rsid w:val="00835A88"/>
    <w:rsid w:val="00837BF0"/>
    <w:rsid w:val="008401F4"/>
    <w:rsid w:val="00845C8D"/>
    <w:rsid w:val="008533BE"/>
    <w:rsid w:val="00866010"/>
    <w:rsid w:val="008707DD"/>
    <w:rsid w:val="008843F9"/>
    <w:rsid w:val="00886967"/>
    <w:rsid w:val="00894BE1"/>
    <w:rsid w:val="0089512C"/>
    <w:rsid w:val="0089670E"/>
    <w:rsid w:val="008A2D18"/>
    <w:rsid w:val="008A6E5D"/>
    <w:rsid w:val="008A6F6F"/>
    <w:rsid w:val="008C0CC2"/>
    <w:rsid w:val="008C2F81"/>
    <w:rsid w:val="008C7869"/>
    <w:rsid w:val="008D3246"/>
    <w:rsid w:val="008D39A2"/>
    <w:rsid w:val="008E78D8"/>
    <w:rsid w:val="008F2307"/>
    <w:rsid w:val="008F354D"/>
    <w:rsid w:val="008F3985"/>
    <w:rsid w:val="009100E9"/>
    <w:rsid w:val="0091084D"/>
    <w:rsid w:val="00925169"/>
    <w:rsid w:val="00934C64"/>
    <w:rsid w:val="009370AD"/>
    <w:rsid w:val="00945742"/>
    <w:rsid w:val="00947A28"/>
    <w:rsid w:val="009543F0"/>
    <w:rsid w:val="00957BD1"/>
    <w:rsid w:val="00970766"/>
    <w:rsid w:val="0097204E"/>
    <w:rsid w:val="009732E1"/>
    <w:rsid w:val="00980B55"/>
    <w:rsid w:val="00992034"/>
    <w:rsid w:val="00992AD1"/>
    <w:rsid w:val="00995058"/>
    <w:rsid w:val="009A1691"/>
    <w:rsid w:val="009A3BE6"/>
    <w:rsid w:val="009A3DB5"/>
    <w:rsid w:val="009A5D64"/>
    <w:rsid w:val="009A72BE"/>
    <w:rsid w:val="009A751A"/>
    <w:rsid w:val="009B15FD"/>
    <w:rsid w:val="009B248D"/>
    <w:rsid w:val="009C25FA"/>
    <w:rsid w:val="009C3A58"/>
    <w:rsid w:val="009C5292"/>
    <w:rsid w:val="009D1F3E"/>
    <w:rsid w:val="009D322F"/>
    <w:rsid w:val="009D726F"/>
    <w:rsid w:val="009E1896"/>
    <w:rsid w:val="009E4C6A"/>
    <w:rsid w:val="009E7D4F"/>
    <w:rsid w:val="009F1E8A"/>
    <w:rsid w:val="009F2A47"/>
    <w:rsid w:val="009F4B97"/>
    <w:rsid w:val="00A0076A"/>
    <w:rsid w:val="00A00F03"/>
    <w:rsid w:val="00A1124B"/>
    <w:rsid w:val="00A12FEA"/>
    <w:rsid w:val="00A21E6D"/>
    <w:rsid w:val="00A241C2"/>
    <w:rsid w:val="00A3676B"/>
    <w:rsid w:val="00A42A83"/>
    <w:rsid w:val="00A447B5"/>
    <w:rsid w:val="00A52332"/>
    <w:rsid w:val="00A53DFD"/>
    <w:rsid w:val="00A54836"/>
    <w:rsid w:val="00A61D08"/>
    <w:rsid w:val="00A734B0"/>
    <w:rsid w:val="00A750AA"/>
    <w:rsid w:val="00A85AB2"/>
    <w:rsid w:val="00A976C3"/>
    <w:rsid w:val="00AA4532"/>
    <w:rsid w:val="00AA6F04"/>
    <w:rsid w:val="00AA7134"/>
    <w:rsid w:val="00AB34E2"/>
    <w:rsid w:val="00AC2ACA"/>
    <w:rsid w:val="00AC7677"/>
    <w:rsid w:val="00AC7764"/>
    <w:rsid w:val="00AD1E4D"/>
    <w:rsid w:val="00AD3EE0"/>
    <w:rsid w:val="00AE058F"/>
    <w:rsid w:val="00AE0BE3"/>
    <w:rsid w:val="00AE6BA3"/>
    <w:rsid w:val="00AF25A2"/>
    <w:rsid w:val="00AF264A"/>
    <w:rsid w:val="00AF4109"/>
    <w:rsid w:val="00B01955"/>
    <w:rsid w:val="00B048F0"/>
    <w:rsid w:val="00B11A31"/>
    <w:rsid w:val="00B13B5F"/>
    <w:rsid w:val="00B14121"/>
    <w:rsid w:val="00B17D5F"/>
    <w:rsid w:val="00B226C8"/>
    <w:rsid w:val="00B2627A"/>
    <w:rsid w:val="00B27AD9"/>
    <w:rsid w:val="00B34DB9"/>
    <w:rsid w:val="00B444B9"/>
    <w:rsid w:val="00B55D0D"/>
    <w:rsid w:val="00B57452"/>
    <w:rsid w:val="00B7122A"/>
    <w:rsid w:val="00B74779"/>
    <w:rsid w:val="00B76BA6"/>
    <w:rsid w:val="00B9179C"/>
    <w:rsid w:val="00B93984"/>
    <w:rsid w:val="00BB3A4F"/>
    <w:rsid w:val="00BB595C"/>
    <w:rsid w:val="00BB78A0"/>
    <w:rsid w:val="00BD0D85"/>
    <w:rsid w:val="00BD1D2D"/>
    <w:rsid w:val="00BE3C1D"/>
    <w:rsid w:val="00BE4DFB"/>
    <w:rsid w:val="00BE5F2C"/>
    <w:rsid w:val="00BE67BC"/>
    <w:rsid w:val="00BE7080"/>
    <w:rsid w:val="00BE7535"/>
    <w:rsid w:val="00BF20CD"/>
    <w:rsid w:val="00BF464C"/>
    <w:rsid w:val="00BF4799"/>
    <w:rsid w:val="00BF79B1"/>
    <w:rsid w:val="00C0212E"/>
    <w:rsid w:val="00C032A4"/>
    <w:rsid w:val="00C10E2E"/>
    <w:rsid w:val="00C16E09"/>
    <w:rsid w:val="00C238E9"/>
    <w:rsid w:val="00C32A5B"/>
    <w:rsid w:val="00C32D99"/>
    <w:rsid w:val="00C3516A"/>
    <w:rsid w:val="00C40D02"/>
    <w:rsid w:val="00C46450"/>
    <w:rsid w:val="00C534A4"/>
    <w:rsid w:val="00C53ADA"/>
    <w:rsid w:val="00C54894"/>
    <w:rsid w:val="00C63E7B"/>
    <w:rsid w:val="00C64A8A"/>
    <w:rsid w:val="00C75208"/>
    <w:rsid w:val="00C82C1F"/>
    <w:rsid w:val="00C84D74"/>
    <w:rsid w:val="00C91A83"/>
    <w:rsid w:val="00CA0088"/>
    <w:rsid w:val="00CA73C5"/>
    <w:rsid w:val="00CB45D0"/>
    <w:rsid w:val="00CC0DAD"/>
    <w:rsid w:val="00CC3CC6"/>
    <w:rsid w:val="00CC5B9A"/>
    <w:rsid w:val="00CD1911"/>
    <w:rsid w:val="00CE1195"/>
    <w:rsid w:val="00CE45E7"/>
    <w:rsid w:val="00CE5289"/>
    <w:rsid w:val="00CE5330"/>
    <w:rsid w:val="00CE5520"/>
    <w:rsid w:val="00CF02B0"/>
    <w:rsid w:val="00CF2AFE"/>
    <w:rsid w:val="00D00E40"/>
    <w:rsid w:val="00D0374D"/>
    <w:rsid w:val="00D05DE6"/>
    <w:rsid w:val="00D118A7"/>
    <w:rsid w:val="00D16088"/>
    <w:rsid w:val="00D2373A"/>
    <w:rsid w:val="00D261CA"/>
    <w:rsid w:val="00D313E9"/>
    <w:rsid w:val="00D32581"/>
    <w:rsid w:val="00D33220"/>
    <w:rsid w:val="00D341CF"/>
    <w:rsid w:val="00D3469A"/>
    <w:rsid w:val="00D34D52"/>
    <w:rsid w:val="00D417D2"/>
    <w:rsid w:val="00D4702D"/>
    <w:rsid w:val="00D50975"/>
    <w:rsid w:val="00D5134C"/>
    <w:rsid w:val="00D64144"/>
    <w:rsid w:val="00D6659D"/>
    <w:rsid w:val="00D6746A"/>
    <w:rsid w:val="00D71A74"/>
    <w:rsid w:val="00D85DBA"/>
    <w:rsid w:val="00D907D3"/>
    <w:rsid w:val="00D90C84"/>
    <w:rsid w:val="00D915DE"/>
    <w:rsid w:val="00DA0F6A"/>
    <w:rsid w:val="00DA6C4A"/>
    <w:rsid w:val="00DB377C"/>
    <w:rsid w:val="00DB4804"/>
    <w:rsid w:val="00DB549B"/>
    <w:rsid w:val="00DB744B"/>
    <w:rsid w:val="00DB7E45"/>
    <w:rsid w:val="00DC0358"/>
    <w:rsid w:val="00DC54C7"/>
    <w:rsid w:val="00DC6570"/>
    <w:rsid w:val="00DD017A"/>
    <w:rsid w:val="00DD0FD2"/>
    <w:rsid w:val="00DD6EF4"/>
    <w:rsid w:val="00DF3CC7"/>
    <w:rsid w:val="00DF51B1"/>
    <w:rsid w:val="00DF7BE8"/>
    <w:rsid w:val="00E01537"/>
    <w:rsid w:val="00E1427C"/>
    <w:rsid w:val="00E14B88"/>
    <w:rsid w:val="00E1513D"/>
    <w:rsid w:val="00E22A7B"/>
    <w:rsid w:val="00E25648"/>
    <w:rsid w:val="00E26F2E"/>
    <w:rsid w:val="00E41A09"/>
    <w:rsid w:val="00E43F3B"/>
    <w:rsid w:val="00E5151D"/>
    <w:rsid w:val="00E610AF"/>
    <w:rsid w:val="00E61917"/>
    <w:rsid w:val="00E63371"/>
    <w:rsid w:val="00E636BD"/>
    <w:rsid w:val="00E6390F"/>
    <w:rsid w:val="00E74330"/>
    <w:rsid w:val="00E754BF"/>
    <w:rsid w:val="00E760CF"/>
    <w:rsid w:val="00E76385"/>
    <w:rsid w:val="00E80054"/>
    <w:rsid w:val="00EB123B"/>
    <w:rsid w:val="00EB527E"/>
    <w:rsid w:val="00EB7FAA"/>
    <w:rsid w:val="00EC16F3"/>
    <w:rsid w:val="00EC1DFF"/>
    <w:rsid w:val="00EC5855"/>
    <w:rsid w:val="00EC6856"/>
    <w:rsid w:val="00EC78FA"/>
    <w:rsid w:val="00ED79E2"/>
    <w:rsid w:val="00EE483C"/>
    <w:rsid w:val="00EF0976"/>
    <w:rsid w:val="00EF20C9"/>
    <w:rsid w:val="00F0476B"/>
    <w:rsid w:val="00F05D4E"/>
    <w:rsid w:val="00F127D8"/>
    <w:rsid w:val="00F130F0"/>
    <w:rsid w:val="00F174BF"/>
    <w:rsid w:val="00F17E31"/>
    <w:rsid w:val="00F2742B"/>
    <w:rsid w:val="00F36A6B"/>
    <w:rsid w:val="00F37AAC"/>
    <w:rsid w:val="00F45BA1"/>
    <w:rsid w:val="00F530E6"/>
    <w:rsid w:val="00F533BC"/>
    <w:rsid w:val="00F56644"/>
    <w:rsid w:val="00F608D9"/>
    <w:rsid w:val="00F636FF"/>
    <w:rsid w:val="00F665D0"/>
    <w:rsid w:val="00F7236C"/>
    <w:rsid w:val="00F74D5D"/>
    <w:rsid w:val="00F80681"/>
    <w:rsid w:val="00F81B73"/>
    <w:rsid w:val="00F87F97"/>
    <w:rsid w:val="00F91C46"/>
    <w:rsid w:val="00F945B8"/>
    <w:rsid w:val="00F95575"/>
    <w:rsid w:val="00F96692"/>
    <w:rsid w:val="00FA0B9C"/>
    <w:rsid w:val="00FA0D3E"/>
    <w:rsid w:val="00FA1F4A"/>
    <w:rsid w:val="00FA5032"/>
    <w:rsid w:val="00FA5FF8"/>
    <w:rsid w:val="00FB4707"/>
    <w:rsid w:val="00FB4E57"/>
    <w:rsid w:val="00FD46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64D03"/>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paragraph" w:styleId="Balk1">
    <w:name w:val="heading 1"/>
    <w:basedOn w:val="Normal"/>
    <w:link w:val="Balk1Char"/>
    <w:uiPriority w:val="9"/>
    <w:qFormat/>
    <w:rsid w:val="00D5134C"/>
    <w:pPr>
      <w:spacing w:before="100" w:beforeAutospacing="1" w:after="100" w:afterAutospacing="1" w:line="240" w:lineRule="auto"/>
      <w:outlineLvl w:val="0"/>
    </w:pPr>
    <w:rPr>
      <w:b/>
      <w:bCs/>
      <w:color w:val="auto"/>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21977"/>
    <w:pPr>
      <w:spacing w:after="0" w:line="240" w:lineRule="auto"/>
    </w:pPr>
    <w:rPr>
      <w:rFonts w:ascii="Calibri" w:eastAsia="Calibri" w:hAnsi="Calibri" w:cs="Times New Roman"/>
      <w:color w:val="auto"/>
      <w:kern w:val="0"/>
    </w:rPr>
  </w:style>
  <w:style w:type="character" w:styleId="zmlenmeyenBahsetme">
    <w:name w:val="Unresolved Mention"/>
    <w:basedOn w:val="VarsaylanParagrafYazTipi"/>
    <w:uiPriority w:val="99"/>
    <w:semiHidden/>
    <w:unhideWhenUsed/>
    <w:rsid w:val="00866010"/>
    <w:rPr>
      <w:color w:val="605E5C"/>
      <w:shd w:val="clear" w:color="auto" w:fill="E1DFDD"/>
    </w:rPr>
  </w:style>
  <w:style w:type="paragraph" w:styleId="HTMLncedenBiimlendirilmi">
    <w:name w:val="HTML Preformatted"/>
    <w:basedOn w:val="Normal"/>
    <w:link w:val="HTMLncedenBiimlendirilmiChar"/>
    <w:uiPriority w:val="99"/>
    <w:semiHidden/>
    <w:unhideWhenUsed/>
    <w:rsid w:val="009C5292"/>
    <w:pPr>
      <w:spacing w:after="0" w:line="240" w:lineRule="auto"/>
    </w:pPr>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9C5292"/>
    <w:rPr>
      <w:rFonts w:ascii="Consolas" w:hAnsi="Consolas" w:cs="Times New Roman"/>
      <w:sz w:val="20"/>
      <w:szCs w:val="20"/>
      <w:lang w:eastAsia="tr-TR"/>
    </w:rPr>
  </w:style>
  <w:style w:type="character" w:styleId="AklamaBavurusu">
    <w:name w:val="annotation reference"/>
    <w:basedOn w:val="VarsaylanParagrafYazTipi"/>
    <w:uiPriority w:val="99"/>
    <w:semiHidden/>
    <w:unhideWhenUsed/>
    <w:rsid w:val="00555102"/>
    <w:rPr>
      <w:sz w:val="16"/>
      <w:szCs w:val="16"/>
    </w:rPr>
  </w:style>
  <w:style w:type="paragraph" w:styleId="AklamaMetni">
    <w:name w:val="annotation text"/>
    <w:basedOn w:val="Normal"/>
    <w:link w:val="AklamaMetniChar"/>
    <w:uiPriority w:val="99"/>
    <w:semiHidden/>
    <w:unhideWhenUsed/>
    <w:rsid w:val="00555102"/>
    <w:pPr>
      <w:spacing w:line="240" w:lineRule="auto"/>
    </w:pPr>
  </w:style>
  <w:style w:type="character" w:customStyle="1" w:styleId="AklamaMetniChar">
    <w:name w:val="Açıklama Metni Char"/>
    <w:basedOn w:val="VarsaylanParagrafYazTipi"/>
    <w:link w:val="AklamaMetni"/>
    <w:uiPriority w:val="99"/>
    <w:semiHidden/>
    <w:rsid w:val="00555102"/>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55102"/>
    <w:rPr>
      <w:b/>
      <w:bCs/>
    </w:rPr>
  </w:style>
  <w:style w:type="character" w:customStyle="1" w:styleId="AklamaKonusuChar">
    <w:name w:val="Açıklama Konusu Char"/>
    <w:basedOn w:val="AklamaMetniChar"/>
    <w:link w:val="AklamaKonusu"/>
    <w:uiPriority w:val="99"/>
    <w:semiHidden/>
    <w:rsid w:val="00555102"/>
    <w:rPr>
      <w:rFonts w:ascii="Times New Roman" w:hAnsi="Times New Roman" w:cs="Times New Roman"/>
      <w:b/>
      <w:bCs/>
      <w:sz w:val="20"/>
      <w:szCs w:val="20"/>
      <w:lang w:eastAsia="tr-TR"/>
    </w:rPr>
  </w:style>
  <w:style w:type="character" w:styleId="Gl">
    <w:name w:val="Strong"/>
    <w:basedOn w:val="VarsaylanParagrafYazTipi"/>
    <w:uiPriority w:val="22"/>
    <w:qFormat/>
    <w:rsid w:val="00DA0F6A"/>
    <w:rPr>
      <w:b/>
      <w:bCs/>
    </w:rPr>
  </w:style>
  <w:style w:type="paragraph" w:styleId="NormalWeb">
    <w:name w:val="Normal (Web)"/>
    <w:basedOn w:val="Normal"/>
    <w:uiPriority w:val="99"/>
    <w:unhideWhenUsed/>
    <w:rsid w:val="00F945B8"/>
    <w:pPr>
      <w:spacing w:before="100" w:beforeAutospacing="1" w:after="100" w:afterAutospacing="1" w:line="240" w:lineRule="auto"/>
    </w:pPr>
    <w:rPr>
      <w:color w:val="auto"/>
      <w:kern w:val="0"/>
      <w:sz w:val="24"/>
      <w:szCs w:val="24"/>
    </w:rPr>
  </w:style>
  <w:style w:type="paragraph" w:styleId="ListeParagraf">
    <w:name w:val="List Paragraph"/>
    <w:basedOn w:val="Normal"/>
    <w:uiPriority w:val="34"/>
    <w:qFormat/>
    <w:rsid w:val="007D3EBB"/>
    <w:pPr>
      <w:spacing w:after="0" w:line="240" w:lineRule="auto"/>
      <w:ind w:left="720"/>
      <w:contextualSpacing/>
    </w:pPr>
    <w:rPr>
      <w:color w:val="auto"/>
      <w:kern w:val="0"/>
      <w:sz w:val="24"/>
      <w:szCs w:val="24"/>
    </w:rPr>
  </w:style>
  <w:style w:type="character" w:customStyle="1" w:styleId="break-words">
    <w:name w:val="break-words"/>
    <w:basedOn w:val="VarsaylanParagrafYazTipi"/>
    <w:rsid w:val="00C84D74"/>
  </w:style>
  <w:style w:type="character" w:customStyle="1" w:styleId="Balk1Char">
    <w:name w:val="Başlık 1 Char"/>
    <w:basedOn w:val="VarsaylanParagrafYazTipi"/>
    <w:link w:val="Balk1"/>
    <w:uiPriority w:val="9"/>
    <w:rsid w:val="00D5134C"/>
    <w:rPr>
      <w:rFonts w:ascii="Times New Roman" w:hAnsi="Times New Roman" w:cs="Times New Roman"/>
      <w:b/>
      <w:bCs/>
      <w:color w:val="auto"/>
      <w:kern w:val="36"/>
      <w:sz w:val="48"/>
      <w:szCs w:val="48"/>
      <w:lang w:eastAsia="tr-TR"/>
    </w:rPr>
  </w:style>
  <w:style w:type="character" w:customStyle="1" w:styleId="eop">
    <w:name w:val="eop"/>
    <w:basedOn w:val="VarsaylanParagrafYazTipi"/>
    <w:rsid w:val="00AE058F"/>
  </w:style>
  <w:style w:type="character" w:customStyle="1" w:styleId="normaltextrun">
    <w:name w:val="normaltextrun"/>
    <w:basedOn w:val="VarsaylanParagrafYazTipi"/>
    <w:rsid w:val="00D66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2772">
      <w:bodyDiv w:val="1"/>
      <w:marLeft w:val="0"/>
      <w:marRight w:val="0"/>
      <w:marTop w:val="0"/>
      <w:marBottom w:val="0"/>
      <w:divBdr>
        <w:top w:val="none" w:sz="0" w:space="0" w:color="auto"/>
        <w:left w:val="none" w:sz="0" w:space="0" w:color="auto"/>
        <w:bottom w:val="none" w:sz="0" w:space="0" w:color="auto"/>
        <w:right w:val="none" w:sz="0" w:space="0" w:color="auto"/>
      </w:divBdr>
      <w:divsChild>
        <w:div w:id="1496259910">
          <w:marLeft w:val="360"/>
          <w:marRight w:val="0"/>
          <w:marTop w:val="200"/>
          <w:marBottom w:val="0"/>
          <w:divBdr>
            <w:top w:val="none" w:sz="0" w:space="0" w:color="auto"/>
            <w:left w:val="none" w:sz="0" w:space="0" w:color="auto"/>
            <w:bottom w:val="none" w:sz="0" w:space="0" w:color="auto"/>
            <w:right w:val="none" w:sz="0" w:space="0" w:color="auto"/>
          </w:divBdr>
        </w:div>
        <w:div w:id="1894004034">
          <w:marLeft w:val="360"/>
          <w:marRight w:val="0"/>
          <w:marTop w:val="200"/>
          <w:marBottom w:val="0"/>
          <w:divBdr>
            <w:top w:val="none" w:sz="0" w:space="0" w:color="auto"/>
            <w:left w:val="none" w:sz="0" w:space="0" w:color="auto"/>
            <w:bottom w:val="none" w:sz="0" w:space="0" w:color="auto"/>
            <w:right w:val="none" w:sz="0" w:space="0" w:color="auto"/>
          </w:divBdr>
        </w:div>
        <w:div w:id="1871650308">
          <w:marLeft w:val="360"/>
          <w:marRight w:val="0"/>
          <w:marTop w:val="200"/>
          <w:marBottom w:val="0"/>
          <w:divBdr>
            <w:top w:val="none" w:sz="0" w:space="0" w:color="auto"/>
            <w:left w:val="none" w:sz="0" w:space="0" w:color="auto"/>
            <w:bottom w:val="none" w:sz="0" w:space="0" w:color="auto"/>
            <w:right w:val="none" w:sz="0" w:space="0" w:color="auto"/>
          </w:divBdr>
        </w:div>
      </w:divsChild>
    </w:div>
    <w:div w:id="103237641">
      <w:bodyDiv w:val="1"/>
      <w:marLeft w:val="0"/>
      <w:marRight w:val="0"/>
      <w:marTop w:val="0"/>
      <w:marBottom w:val="0"/>
      <w:divBdr>
        <w:top w:val="none" w:sz="0" w:space="0" w:color="auto"/>
        <w:left w:val="none" w:sz="0" w:space="0" w:color="auto"/>
        <w:bottom w:val="none" w:sz="0" w:space="0" w:color="auto"/>
        <w:right w:val="none" w:sz="0" w:space="0" w:color="auto"/>
      </w:divBdr>
      <w:divsChild>
        <w:div w:id="2076277149">
          <w:marLeft w:val="360"/>
          <w:marRight w:val="0"/>
          <w:marTop w:val="200"/>
          <w:marBottom w:val="0"/>
          <w:divBdr>
            <w:top w:val="none" w:sz="0" w:space="0" w:color="auto"/>
            <w:left w:val="none" w:sz="0" w:space="0" w:color="auto"/>
            <w:bottom w:val="none" w:sz="0" w:space="0" w:color="auto"/>
            <w:right w:val="none" w:sz="0" w:space="0" w:color="auto"/>
          </w:divBdr>
        </w:div>
        <w:div w:id="1714964025">
          <w:marLeft w:val="360"/>
          <w:marRight w:val="0"/>
          <w:marTop w:val="200"/>
          <w:marBottom w:val="0"/>
          <w:divBdr>
            <w:top w:val="none" w:sz="0" w:space="0" w:color="auto"/>
            <w:left w:val="none" w:sz="0" w:space="0" w:color="auto"/>
            <w:bottom w:val="none" w:sz="0" w:space="0" w:color="auto"/>
            <w:right w:val="none" w:sz="0" w:space="0" w:color="auto"/>
          </w:divBdr>
        </w:div>
        <w:div w:id="696853987">
          <w:marLeft w:val="360"/>
          <w:marRight w:val="0"/>
          <w:marTop w:val="200"/>
          <w:marBottom w:val="0"/>
          <w:divBdr>
            <w:top w:val="none" w:sz="0" w:space="0" w:color="auto"/>
            <w:left w:val="none" w:sz="0" w:space="0" w:color="auto"/>
            <w:bottom w:val="none" w:sz="0" w:space="0" w:color="auto"/>
            <w:right w:val="none" w:sz="0" w:space="0" w:color="auto"/>
          </w:divBdr>
        </w:div>
        <w:div w:id="911887081">
          <w:marLeft w:val="360"/>
          <w:marRight w:val="0"/>
          <w:marTop w:val="200"/>
          <w:marBottom w:val="0"/>
          <w:divBdr>
            <w:top w:val="none" w:sz="0" w:space="0" w:color="auto"/>
            <w:left w:val="none" w:sz="0" w:space="0" w:color="auto"/>
            <w:bottom w:val="none" w:sz="0" w:space="0" w:color="auto"/>
            <w:right w:val="none" w:sz="0" w:space="0" w:color="auto"/>
          </w:divBdr>
        </w:div>
        <w:div w:id="786658526">
          <w:marLeft w:val="360"/>
          <w:marRight w:val="0"/>
          <w:marTop w:val="200"/>
          <w:marBottom w:val="0"/>
          <w:divBdr>
            <w:top w:val="none" w:sz="0" w:space="0" w:color="auto"/>
            <w:left w:val="none" w:sz="0" w:space="0" w:color="auto"/>
            <w:bottom w:val="none" w:sz="0" w:space="0" w:color="auto"/>
            <w:right w:val="none" w:sz="0" w:space="0" w:color="auto"/>
          </w:divBdr>
        </w:div>
        <w:div w:id="573660329">
          <w:marLeft w:val="360"/>
          <w:marRight w:val="0"/>
          <w:marTop w:val="200"/>
          <w:marBottom w:val="0"/>
          <w:divBdr>
            <w:top w:val="none" w:sz="0" w:space="0" w:color="auto"/>
            <w:left w:val="none" w:sz="0" w:space="0" w:color="auto"/>
            <w:bottom w:val="none" w:sz="0" w:space="0" w:color="auto"/>
            <w:right w:val="none" w:sz="0" w:space="0" w:color="auto"/>
          </w:divBdr>
        </w:div>
        <w:div w:id="1270549547">
          <w:marLeft w:val="360"/>
          <w:marRight w:val="0"/>
          <w:marTop w:val="200"/>
          <w:marBottom w:val="0"/>
          <w:divBdr>
            <w:top w:val="none" w:sz="0" w:space="0" w:color="auto"/>
            <w:left w:val="none" w:sz="0" w:space="0" w:color="auto"/>
            <w:bottom w:val="none" w:sz="0" w:space="0" w:color="auto"/>
            <w:right w:val="none" w:sz="0" w:space="0" w:color="auto"/>
          </w:divBdr>
        </w:div>
        <w:div w:id="1771394432">
          <w:marLeft w:val="360"/>
          <w:marRight w:val="0"/>
          <w:marTop w:val="200"/>
          <w:marBottom w:val="0"/>
          <w:divBdr>
            <w:top w:val="none" w:sz="0" w:space="0" w:color="auto"/>
            <w:left w:val="none" w:sz="0" w:space="0" w:color="auto"/>
            <w:bottom w:val="none" w:sz="0" w:space="0" w:color="auto"/>
            <w:right w:val="none" w:sz="0" w:space="0" w:color="auto"/>
          </w:divBdr>
        </w:div>
        <w:div w:id="1382249410">
          <w:marLeft w:val="360"/>
          <w:marRight w:val="0"/>
          <w:marTop w:val="200"/>
          <w:marBottom w:val="0"/>
          <w:divBdr>
            <w:top w:val="none" w:sz="0" w:space="0" w:color="auto"/>
            <w:left w:val="none" w:sz="0" w:space="0" w:color="auto"/>
            <w:bottom w:val="none" w:sz="0" w:space="0" w:color="auto"/>
            <w:right w:val="none" w:sz="0" w:space="0" w:color="auto"/>
          </w:divBdr>
        </w:div>
      </w:divsChild>
    </w:div>
    <w:div w:id="126095957">
      <w:bodyDiv w:val="1"/>
      <w:marLeft w:val="0"/>
      <w:marRight w:val="0"/>
      <w:marTop w:val="0"/>
      <w:marBottom w:val="0"/>
      <w:divBdr>
        <w:top w:val="none" w:sz="0" w:space="0" w:color="auto"/>
        <w:left w:val="none" w:sz="0" w:space="0" w:color="auto"/>
        <w:bottom w:val="none" w:sz="0" w:space="0" w:color="auto"/>
        <w:right w:val="none" w:sz="0" w:space="0" w:color="auto"/>
      </w:divBdr>
    </w:div>
    <w:div w:id="145438766">
      <w:bodyDiv w:val="1"/>
      <w:marLeft w:val="0"/>
      <w:marRight w:val="0"/>
      <w:marTop w:val="0"/>
      <w:marBottom w:val="0"/>
      <w:divBdr>
        <w:top w:val="none" w:sz="0" w:space="0" w:color="auto"/>
        <w:left w:val="none" w:sz="0" w:space="0" w:color="auto"/>
        <w:bottom w:val="none" w:sz="0" w:space="0" w:color="auto"/>
        <w:right w:val="none" w:sz="0" w:space="0" w:color="auto"/>
      </w:divBdr>
    </w:div>
    <w:div w:id="158665405">
      <w:bodyDiv w:val="1"/>
      <w:marLeft w:val="0"/>
      <w:marRight w:val="0"/>
      <w:marTop w:val="0"/>
      <w:marBottom w:val="0"/>
      <w:divBdr>
        <w:top w:val="none" w:sz="0" w:space="0" w:color="auto"/>
        <w:left w:val="none" w:sz="0" w:space="0" w:color="auto"/>
        <w:bottom w:val="none" w:sz="0" w:space="0" w:color="auto"/>
        <w:right w:val="none" w:sz="0" w:space="0" w:color="auto"/>
      </w:divBdr>
    </w:div>
    <w:div w:id="191265222">
      <w:bodyDiv w:val="1"/>
      <w:marLeft w:val="0"/>
      <w:marRight w:val="0"/>
      <w:marTop w:val="0"/>
      <w:marBottom w:val="0"/>
      <w:divBdr>
        <w:top w:val="none" w:sz="0" w:space="0" w:color="auto"/>
        <w:left w:val="none" w:sz="0" w:space="0" w:color="auto"/>
        <w:bottom w:val="none" w:sz="0" w:space="0" w:color="auto"/>
        <w:right w:val="none" w:sz="0" w:space="0" w:color="auto"/>
      </w:divBdr>
    </w:div>
    <w:div w:id="282077698">
      <w:bodyDiv w:val="1"/>
      <w:marLeft w:val="0"/>
      <w:marRight w:val="0"/>
      <w:marTop w:val="0"/>
      <w:marBottom w:val="0"/>
      <w:divBdr>
        <w:top w:val="none" w:sz="0" w:space="0" w:color="auto"/>
        <w:left w:val="none" w:sz="0" w:space="0" w:color="auto"/>
        <w:bottom w:val="none" w:sz="0" w:space="0" w:color="auto"/>
        <w:right w:val="none" w:sz="0" w:space="0" w:color="auto"/>
      </w:divBdr>
    </w:div>
    <w:div w:id="393431434">
      <w:bodyDiv w:val="1"/>
      <w:marLeft w:val="0"/>
      <w:marRight w:val="0"/>
      <w:marTop w:val="0"/>
      <w:marBottom w:val="0"/>
      <w:divBdr>
        <w:top w:val="none" w:sz="0" w:space="0" w:color="auto"/>
        <w:left w:val="none" w:sz="0" w:space="0" w:color="auto"/>
        <w:bottom w:val="none" w:sz="0" w:space="0" w:color="auto"/>
        <w:right w:val="none" w:sz="0" w:space="0" w:color="auto"/>
      </w:divBdr>
    </w:div>
    <w:div w:id="521863588">
      <w:bodyDiv w:val="1"/>
      <w:marLeft w:val="0"/>
      <w:marRight w:val="0"/>
      <w:marTop w:val="0"/>
      <w:marBottom w:val="0"/>
      <w:divBdr>
        <w:top w:val="none" w:sz="0" w:space="0" w:color="auto"/>
        <w:left w:val="none" w:sz="0" w:space="0" w:color="auto"/>
        <w:bottom w:val="none" w:sz="0" w:space="0" w:color="auto"/>
        <w:right w:val="none" w:sz="0" w:space="0" w:color="auto"/>
      </w:divBdr>
    </w:div>
    <w:div w:id="611978402">
      <w:bodyDiv w:val="1"/>
      <w:marLeft w:val="0"/>
      <w:marRight w:val="0"/>
      <w:marTop w:val="0"/>
      <w:marBottom w:val="0"/>
      <w:divBdr>
        <w:top w:val="none" w:sz="0" w:space="0" w:color="auto"/>
        <w:left w:val="none" w:sz="0" w:space="0" w:color="auto"/>
        <w:bottom w:val="none" w:sz="0" w:space="0" w:color="auto"/>
        <w:right w:val="none" w:sz="0" w:space="0" w:color="auto"/>
      </w:divBdr>
    </w:div>
    <w:div w:id="686062751">
      <w:bodyDiv w:val="1"/>
      <w:marLeft w:val="0"/>
      <w:marRight w:val="0"/>
      <w:marTop w:val="0"/>
      <w:marBottom w:val="0"/>
      <w:divBdr>
        <w:top w:val="none" w:sz="0" w:space="0" w:color="auto"/>
        <w:left w:val="none" w:sz="0" w:space="0" w:color="auto"/>
        <w:bottom w:val="none" w:sz="0" w:space="0" w:color="auto"/>
        <w:right w:val="none" w:sz="0" w:space="0" w:color="auto"/>
      </w:divBdr>
    </w:div>
    <w:div w:id="689993508">
      <w:bodyDiv w:val="1"/>
      <w:marLeft w:val="0"/>
      <w:marRight w:val="0"/>
      <w:marTop w:val="0"/>
      <w:marBottom w:val="0"/>
      <w:divBdr>
        <w:top w:val="none" w:sz="0" w:space="0" w:color="auto"/>
        <w:left w:val="none" w:sz="0" w:space="0" w:color="auto"/>
        <w:bottom w:val="none" w:sz="0" w:space="0" w:color="auto"/>
        <w:right w:val="none" w:sz="0" w:space="0" w:color="auto"/>
      </w:divBdr>
    </w:div>
    <w:div w:id="693775953">
      <w:bodyDiv w:val="1"/>
      <w:marLeft w:val="0"/>
      <w:marRight w:val="0"/>
      <w:marTop w:val="0"/>
      <w:marBottom w:val="0"/>
      <w:divBdr>
        <w:top w:val="none" w:sz="0" w:space="0" w:color="auto"/>
        <w:left w:val="none" w:sz="0" w:space="0" w:color="auto"/>
        <w:bottom w:val="none" w:sz="0" w:space="0" w:color="auto"/>
        <w:right w:val="none" w:sz="0" w:space="0" w:color="auto"/>
      </w:divBdr>
    </w:div>
    <w:div w:id="711610744">
      <w:bodyDiv w:val="1"/>
      <w:marLeft w:val="0"/>
      <w:marRight w:val="0"/>
      <w:marTop w:val="0"/>
      <w:marBottom w:val="0"/>
      <w:divBdr>
        <w:top w:val="none" w:sz="0" w:space="0" w:color="auto"/>
        <w:left w:val="none" w:sz="0" w:space="0" w:color="auto"/>
        <w:bottom w:val="none" w:sz="0" w:space="0" w:color="auto"/>
        <w:right w:val="none" w:sz="0" w:space="0" w:color="auto"/>
      </w:divBdr>
    </w:div>
    <w:div w:id="810975168">
      <w:bodyDiv w:val="1"/>
      <w:marLeft w:val="0"/>
      <w:marRight w:val="0"/>
      <w:marTop w:val="0"/>
      <w:marBottom w:val="0"/>
      <w:divBdr>
        <w:top w:val="none" w:sz="0" w:space="0" w:color="auto"/>
        <w:left w:val="none" w:sz="0" w:space="0" w:color="auto"/>
        <w:bottom w:val="none" w:sz="0" w:space="0" w:color="auto"/>
        <w:right w:val="none" w:sz="0" w:space="0" w:color="auto"/>
      </w:divBdr>
    </w:div>
    <w:div w:id="814836326">
      <w:bodyDiv w:val="1"/>
      <w:marLeft w:val="0"/>
      <w:marRight w:val="0"/>
      <w:marTop w:val="0"/>
      <w:marBottom w:val="0"/>
      <w:divBdr>
        <w:top w:val="none" w:sz="0" w:space="0" w:color="auto"/>
        <w:left w:val="none" w:sz="0" w:space="0" w:color="auto"/>
        <w:bottom w:val="none" w:sz="0" w:space="0" w:color="auto"/>
        <w:right w:val="none" w:sz="0" w:space="0" w:color="auto"/>
      </w:divBdr>
    </w:div>
    <w:div w:id="816068600">
      <w:bodyDiv w:val="1"/>
      <w:marLeft w:val="0"/>
      <w:marRight w:val="0"/>
      <w:marTop w:val="0"/>
      <w:marBottom w:val="0"/>
      <w:divBdr>
        <w:top w:val="none" w:sz="0" w:space="0" w:color="auto"/>
        <w:left w:val="none" w:sz="0" w:space="0" w:color="auto"/>
        <w:bottom w:val="none" w:sz="0" w:space="0" w:color="auto"/>
        <w:right w:val="none" w:sz="0" w:space="0" w:color="auto"/>
      </w:divBdr>
    </w:div>
    <w:div w:id="978151868">
      <w:bodyDiv w:val="1"/>
      <w:marLeft w:val="0"/>
      <w:marRight w:val="0"/>
      <w:marTop w:val="0"/>
      <w:marBottom w:val="0"/>
      <w:divBdr>
        <w:top w:val="none" w:sz="0" w:space="0" w:color="auto"/>
        <w:left w:val="none" w:sz="0" w:space="0" w:color="auto"/>
        <w:bottom w:val="none" w:sz="0" w:space="0" w:color="auto"/>
        <w:right w:val="none" w:sz="0" w:space="0" w:color="auto"/>
      </w:divBdr>
      <w:divsChild>
        <w:div w:id="1042482376">
          <w:marLeft w:val="360"/>
          <w:marRight w:val="0"/>
          <w:marTop w:val="200"/>
          <w:marBottom w:val="0"/>
          <w:divBdr>
            <w:top w:val="none" w:sz="0" w:space="0" w:color="auto"/>
            <w:left w:val="none" w:sz="0" w:space="0" w:color="auto"/>
            <w:bottom w:val="none" w:sz="0" w:space="0" w:color="auto"/>
            <w:right w:val="none" w:sz="0" w:space="0" w:color="auto"/>
          </w:divBdr>
        </w:div>
        <w:div w:id="1972976294">
          <w:marLeft w:val="360"/>
          <w:marRight w:val="0"/>
          <w:marTop w:val="200"/>
          <w:marBottom w:val="0"/>
          <w:divBdr>
            <w:top w:val="none" w:sz="0" w:space="0" w:color="auto"/>
            <w:left w:val="none" w:sz="0" w:space="0" w:color="auto"/>
            <w:bottom w:val="none" w:sz="0" w:space="0" w:color="auto"/>
            <w:right w:val="none" w:sz="0" w:space="0" w:color="auto"/>
          </w:divBdr>
        </w:div>
        <w:div w:id="1048139796">
          <w:marLeft w:val="360"/>
          <w:marRight w:val="0"/>
          <w:marTop w:val="200"/>
          <w:marBottom w:val="0"/>
          <w:divBdr>
            <w:top w:val="none" w:sz="0" w:space="0" w:color="auto"/>
            <w:left w:val="none" w:sz="0" w:space="0" w:color="auto"/>
            <w:bottom w:val="none" w:sz="0" w:space="0" w:color="auto"/>
            <w:right w:val="none" w:sz="0" w:space="0" w:color="auto"/>
          </w:divBdr>
        </w:div>
        <w:div w:id="715397173">
          <w:marLeft w:val="360"/>
          <w:marRight w:val="0"/>
          <w:marTop w:val="200"/>
          <w:marBottom w:val="0"/>
          <w:divBdr>
            <w:top w:val="none" w:sz="0" w:space="0" w:color="auto"/>
            <w:left w:val="none" w:sz="0" w:space="0" w:color="auto"/>
            <w:bottom w:val="none" w:sz="0" w:space="0" w:color="auto"/>
            <w:right w:val="none" w:sz="0" w:space="0" w:color="auto"/>
          </w:divBdr>
        </w:div>
        <w:div w:id="1107892302">
          <w:marLeft w:val="360"/>
          <w:marRight w:val="0"/>
          <w:marTop w:val="200"/>
          <w:marBottom w:val="0"/>
          <w:divBdr>
            <w:top w:val="none" w:sz="0" w:space="0" w:color="auto"/>
            <w:left w:val="none" w:sz="0" w:space="0" w:color="auto"/>
            <w:bottom w:val="none" w:sz="0" w:space="0" w:color="auto"/>
            <w:right w:val="none" w:sz="0" w:space="0" w:color="auto"/>
          </w:divBdr>
        </w:div>
        <w:div w:id="1964386334">
          <w:marLeft w:val="360"/>
          <w:marRight w:val="0"/>
          <w:marTop w:val="200"/>
          <w:marBottom w:val="0"/>
          <w:divBdr>
            <w:top w:val="none" w:sz="0" w:space="0" w:color="auto"/>
            <w:left w:val="none" w:sz="0" w:space="0" w:color="auto"/>
            <w:bottom w:val="none" w:sz="0" w:space="0" w:color="auto"/>
            <w:right w:val="none" w:sz="0" w:space="0" w:color="auto"/>
          </w:divBdr>
        </w:div>
        <w:div w:id="1133988176">
          <w:marLeft w:val="360"/>
          <w:marRight w:val="0"/>
          <w:marTop w:val="200"/>
          <w:marBottom w:val="0"/>
          <w:divBdr>
            <w:top w:val="none" w:sz="0" w:space="0" w:color="auto"/>
            <w:left w:val="none" w:sz="0" w:space="0" w:color="auto"/>
            <w:bottom w:val="none" w:sz="0" w:space="0" w:color="auto"/>
            <w:right w:val="none" w:sz="0" w:space="0" w:color="auto"/>
          </w:divBdr>
        </w:div>
        <w:div w:id="1699165134">
          <w:marLeft w:val="360"/>
          <w:marRight w:val="0"/>
          <w:marTop w:val="200"/>
          <w:marBottom w:val="0"/>
          <w:divBdr>
            <w:top w:val="none" w:sz="0" w:space="0" w:color="auto"/>
            <w:left w:val="none" w:sz="0" w:space="0" w:color="auto"/>
            <w:bottom w:val="none" w:sz="0" w:space="0" w:color="auto"/>
            <w:right w:val="none" w:sz="0" w:space="0" w:color="auto"/>
          </w:divBdr>
        </w:div>
        <w:div w:id="1601645995">
          <w:marLeft w:val="360"/>
          <w:marRight w:val="0"/>
          <w:marTop w:val="200"/>
          <w:marBottom w:val="0"/>
          <w:divBdr>
            <w:top w:val="none" w:sz="0" w:space="0" w:color="auto"/>
            <w:left w:val="none" w:sz="0" w:space="0" w:color="auto"/>
            <w:bottom w:val="none" w:sz="0" w:space="0" w:color="auto"/>
            <w:right w:val="none" w:sz="0" w:space="0" w:color="auto"/>
          </w:divBdr>
        </w:div>
        <w:div w:id="679623095">
          <w:marLeft w:val="360"/>
          <w:marRight w:val="0"/>
          <w:marTop w:val="200"/>
          <w:marBottom w:val="0"/>
          <w:divBdr>
            <w:top w:val="none" w:sz="0" w:space="0" w:color="auto"/>
            <w:left w:val="none" w:sz="0" w:space="0" w:color="auto"/>
            <w:bottom w:val="none" w:sz="0" w:space="0" w:color="auto"/>
            <w:right w:val="none" w:sz="0" w:space="0" w:color="auto"/>
          </w:divBdr>
        </w:div>
      </w:divsChild>
    </w:div>
    <w:div w:id="1012486084">
      <w:bodyDiv w:val="1"/>
      <w:marLeft w:val="0"/>
      <w:marRight w:val="0"/>
      <w:marTop w:val="0"/>
      <w:marBottom w:val="0"/>
      <w:divBdr>
        <w:top w:val="none" w:sz="0" w:space="0" w:color="auto"/>
        <w:left w:val="none" w:sz="0" w:space="0" w:color="auto"/>
        <w:bottom w:val="none" w:sz="0" w:space="0" w:color="auto"/>
        <w:right w:val="none" w:sz="0" w:space="0" w:color="auto"/>
      </w:divBdr>
    </w:div>
    <w:div w:id="1090271805">
      <w:bodyDiv w:val="1"/>
      <w:marLeft w:val="0"/>
      <w:marRight w:val="0"/>
      <w:marTop w:val="0"/>
      <w:marBottom w:val="0"/>
      <w:divBdr>
        <w:top w:val="none" w:sz="0" w:space="0" w:color="auto"/>
        <w:left w:val="none" w:sz="0" w:space="0" w:color="auto"/>
        <w:bottom w:val="none" w:sz="0" w:space="0" w:color="auto"/>
        <w:right w:val="none" w:sz="0" w:space="0" w:color="auto"/>
      </w:divBdr>
    </w:div>
    <w:div w:id="1114590387">
      <w:bodyDiv w:val="1"/>
      <w:marLeft w:val="0"/>
      <w:marRight w:val="0"/>
      <w:marTop w:val="0"/>
      <w:marBottom w:val="0"/>
      <w:divBdr>
        <w:top w:val="none" w:sz="0" w:space="0" w:color="auto"/>
        <w:left w:val="none" w:sz="0" w:space="0" w:color="auto"/>
        <w:bottom w:val="none" w:sz="0" w:space="0" w:color="auto"/>
        <w:right w:val="none" w:sz="0" w:space="0" w:color="auto"/>
      </w:divBdr>
    </w:div>
    <w:div w:id="1148477112">
      <w:bodyDiv w:val="1"/>
      <w:marLeft w:val="0"/>
      <w:marRight w:val="0"/>
      <w:marTop w:val="0"/>
      <w:marBottom w:val="0"/>
      <w:divBdr>
        <w:top w:val="none" w:sz="0" w:space="0" w:color="auto"/>
        <w:left w:val="none" w:sz="0" w:space="0" w:color="auto"/>
        <w:bottom w:val="none" w:sz="0" w:space="0" w:color="auto"/>
        <w:right w:val="none" w:sz="0" w:space="0" w:color="auto"/>
      </w:divBdr>
    </w:div>
    <w:div w:id="1153328154">
      <w:bodyDiv w:val="1"/>
      <w:marLeft w:val="0"/>
      <w:marRight w:val="0"/>
      <w:marTop w:val="0"/>
      <w:marBottom w:val="0"/>
      <w:divBdr>
        <w:top w:val="none" w:sz="0" w:space="0" w:color="auto"/>
        <w:left w:val="none" w:sz="0" w:space="0" w:color="auto"/>
        <w:bottom w:val="none" w:sz="0" w:space="0" w:color="auto"/>
        <w:right w:val="none" w:sz="0" w:space="0" w:color="auto"/>
      </w:divBdr>
    </w:div>
    <w:div w:id="1212884794">
      <w:bodyDiv w:val="1"/>
      <w:marLeft w:val="0"/>
      <w:marRight w:val="0"/>
      <w:marTop w:val="0"/>
      <w:marBottom w:val="0"/>
      <w:divBdr>
        <w:top w:val="none" w:sz="0" w:space="0" w:color="auto"/>
        <w:left w:val="none" w:sz="0" w:space="0" w:color="auto"/>
        <w:bottom w:val="none" w:sz="0" w:space="0" w:color="auto"/>
        <w:right w:val="none" w:sz="0" w:space="0" w:color="auto"/>
      </w:divBdr>
    </w:div>
    <w:div w:id="1279798051">
      <w:bodyDiv w:val="1"/>
      <w:marLeft w:val="0"/>
      <w:marRight w:val="0"/>
      <w:marTop w:val="0"/>
      <w:marBottom w:val="0"/>
      <w:divBdr>
        <w:top w:val="none" w:sz="0" w:space="0" w:color="auto"/>
        <w:left w:val="none" w:sz="0" w:space="0" w:color="auto"/>
        <w:bottom w:val="none" w:sz="0" w:space="0" w:color="auto"/>
        <w:right w:val="none" w:sz="0" w:space="0" w:color="auto"/>
      </w:divBdr>
    </w:div>
    <w:div w:id="1285774784">
      <w:bodyDiv w:val="1"/>
      <w:marLeft w:val="0"/>
      <w:marRight w:val="0"/>
      <w:marTop w:val="0"/>
      <w:marBottom w:val="0"/>
      <w:divBdr>
        <w:top w:val="none" w:sz="0" w:space="0" w:color="auto"/>
        <w:left w:val="none" w:sz="0" w:space="0" w:color="auto"/>
        <w:bottom w:val="none" w:sz="0" w:space="0" w:color="auto"/>
        <w:right w:val="none" w:sz="0" w:space="0" w:color="auto"/>
      </w:divBdr>
    </w:div>
    <w:div w:id="1317416482">
      <w:bodyDiv w:val="1"/>
      <w:marLeft w:val="0"/>
      <w:marRight w:val="0"/>
      <w:marTop w:val="0"/>
      <w:marBottom w:val="0"/>
      <w:divBdr>
        <w:top w:val="none" w:sz="0" w:space="0" w:color="auto"/>
        <w:left w:val="none" w:sz="0" w:space="0" w:color="auto"/>
        <w:bottom w:val="none" w:sz="0" w:space="0" w:color="auto"/>
        <w:right w:val="none" w:sz="0" w:space="0" w:color="auto"/>
      </w:divBdr>
    </w:div>
    <w:div w:id="1372610935">
      <w:bodyDiv w:val="1"/>
      <w:marLeft w:val="0"/>
      <w:marRight w:val="0"/>
      <w:marTop w:val="0"/>
      <w:marBottom w:val="0"/>
      <w:divBdr>
        <w:top w:val="none" w:sz="0" w:space="0" w:color="auto"/>
        <w:left w:val="none" w:sz="0" w:space="0" w:color="auto"/>
        <w:bottom w:val="none" w:sz="0" w:space="0" w:color="auto"/>
        <w:right w:val="none" w:sz="0" w:space="0" w:color="auto"/>
      </w:divBdr>
    </w:div>
    <w:div w:id="1482111110">
      <w:bodyDiv w:val="1"/>
      <w:marLeft w:val="0"/>
      <w:marRight w:val="0"/>
      <w:marTop w:val="0"/>
      <w:marBottom w:val="0"/>
      <w:divBdr>
        <w:top w:val="none" w:sz="0" w:space="0" w:color="auto"/>
        <w:left w:val="none" w:sz="0" w:space="0" w:color="auto"/>
        <w:bottom w:val="none" w:sz="0" w:space="0" w:color="auto"/>
        <w:right w:val="none" w:sz="0" w:space="0" w:color="auto"/>
      </w:divBdr>
    </w:div>
    <w:div w:id="1485316093">
      <w:bodyDiv w:val="1"/>
      <w:marLeft w:val="0"/>
      <w:marRight w:val="0"/>
      <w:marTop w:val="0"/>
      <w:marBottom w:val="0"/>
      <w:divBdr>
        <w:top w:val="none" w:sz="0" w:space="0" w:color="auto"/>
        <w:left w:val="none" w:sz="0" w:space="0" w:color="auto"/>
        <w:bottom w:val="none" w:sz="0" w:space="0" w:color="auto"/>
        <w:right w:val="none" w:sz="0" w:space="0" w:color="auto"/>
      </w:divBdr>
    </w:div>
    <w:div w:id="1529294802">
      <w:bodyDiv w:val="1"/>
      <w:marLeft w:val="0"/>
      <w:marRight w:val="0"/>
      <w:marTop w:val="0"/>
      <w:marBottom w:val="0"/>
      <w:divBdr>
        <w:top w:val="none" w:sz="0" w:space="0" w:color="auto"/>
        <w:left w:val="none" w:sz="0" w:space="0" w:color="auto"/>
        <w:bottom w:val="none" w:sz="0" w:space="0" w:color="auto"/>
        <w:right w:val="none" w:sz="0" w:space="0" w:color="auto"/>
      </w:divBdr>
    </w:div>
    <w:div w:id="1627664821">
      <w:bodyDiv w:val="1"/>
      <w:marLeft w:val="0"/>
      <w:marRight w:val="0"/>
      <w:marTop w:val="0"/>
      <w:marBottom w:val="0"/>
      <w:divBdr>
        <w:top w:val="none" w:sz="0" w:space="0" w:color="auto"/>
        <w:left w:val="none" w:sz="0" w:space="0" w:color="auto"/>
        <w:bottom w:val="none" w:sz="0" w:space="0" w:color="auto"/>
        <w:right w:val="none" w:sz="0" w:space="0" w:color="auto"/>
      </w:divBdr>
    </w:div>
    <w:div w:id="1694722031">
      <w:bodyDiv w:val="1"/>
      <w:marLeft w:val="0"/>
      <w:marRight w:val="0"/>
      <w:marTop w:val="0"/>
      <w:marBottom w:val="0"/>
      <w:divBdr>
        <w:top w:val="none" w:sz="0" w:space="0" w:color="auto"/>
        <w:left w:val="none" w:sz="0" w:space="0" w:color="auto"/>
        <w:bottom w:val="none" w:sz="0" w:space="0" w:color="auto"/>
        <w:right w:val="none" w:sz="0" w:space="0" w:color="auto"/>
      </w:divBdr>
      <w:divsChild>
        <w:div w:id="445806433">
          <w:marLeft w:val="360"/>
          <w:marRight w:val="0"/>
          <w:marTop w:val="200"/>
          <w:marBottom w:val="0"/>
          <w:divBdr>
            <w:top w:val="none" w:sz="0" w:space="0" w:color="auto"/>
            <w:left w:val="none" w:sz="0" w:space="0" w:color="auto"/>
            <w:bottom w:val="none" w:sz="0" w:space="0" w:color="auto"/>
            <w:right w:val="none" w:sz="0" w:space="0" w:color="auto"/>
          </w:divBdr>
        </w:div>
      </w:divsChild>
    </w:div>
    <w:div w:id="1793858349">
      <w:bodyDiv w:val="1"/>
      <w:marLeft w:val="0"/>
      <w:marRight w:val="0"/>
      <w:marTop w:val="0"/>
      <w:marBottom w:val="0"/>
      <w:divBdr>
        <w:top w:val="none" w:sz="0" w:space="0" w:color="auto"/>
        <w:left w:val="none" w:sz="0" w:space="0" w:color="auto"/>
        <w:bottom w:val="none" w:sz="0" w:space="0" w:color="auto"/>
        <w:right w:val="none" w:sz="0" w:space="0" w:color="auto"/>
      </w:divBdr>
    </w:div>
    <w:div w:id="1884514921">
      <w:bodyDiv w:val="1"/>
      <w:marLeft w:val="0"/>
      <w:marRight w:val="0"/>
      <w:marTop w:val="0"/>
      <w:marBottom w:val="0"/>
      <w:divBdr>
        <w:top w:val="none" w:sz="0" w:space="0" w:color="auto"/>
        <w:left w:val="none" w:sz="0" w:space="0" w:color="auto"/>
        <w:bottom w:val="none" w:sz="0" w:space="0" w:color="auto"/>
        <w:right w:val="none" w:sz="0" w:space="0" w:color="auto"/>
      </w:divBdr>
      <w:divsChild>
        <w:div w:id="2029796145">
          <w:marLeft w:val="360"/>
          <w:marRight w:val="0"/>
          <w:marTop w:val="200"/>
          <w:marBottom w:val="0"/>
          <w:divBdr>
            <w:top w:val="none" w:sz="0" w:space="0" w:color="auto"/>
            <w:left w:val="none" w:sz="0" w:space="0" w:color="auto"/>
            <w:bottom w:val="none" w:sz="0" w:space="0" w:color="auto"/>
            <w:right w:val="none" w:sz="0" w:space="0" w:color="auto"/>
          </w:divBdr>
        </w:div>
        <w:div w:id="130365794">
          <w:marLeft w:val="360"/>
          <w:marRight w:val="0"/>
          <w:marTop w:val="200"/>
          <w:marBottom w:val="0"/>
          <w:divBdr>
            <w:top w:val="none" w:sz="0" w:space="0" w:color="auto"/>
            <w:left w:val="none" w:sz="0" w:space="0" w:color="auto"/>
            <w:bottom w:val="none" w:sz="0" w:space="0" w:color="auto"/>
            <w:right w:val="none" w:sz="0" w:space="0" w:color="auto"/>
          </w:divBdr>
        </w:div>
        <w:div w:id="1212578357">
          <w:marLeft w:val="360"/>
          <w:marRight w:val="0"/>
          <w:marTop w:val="200"/>
          <w:marBottom w:val="0"/>
          <w:divBdr>
            <w:top w:val="none" w:sz="0" w:space="0" w:color="auto"/>
            <w:left w:val="none" w:sz="0" w:space="0" w:color="auto"/>
            <w:bottom w:val="none" w:sz="0" w:space="0" w:color="auto"/>
            <w:right w:val="none" w:sz="0" w:space="0" w:color="auto"/>
          </w:divBdr>
        </w:div>
      </w:divsChild>
    </w:div>
    <w:div w:id="1908420915">
      <w:bodyDiv w:val="1"/>
      <w:marLeft w:val="0"/>
      <w:marRight w:val="0"/>
      <w:marTop w:val="0"/>
      <w:marBottom w:val="0"/>
      <w:divBdr>
        <w:top w:val="none" w:sz="0" w:space="0" w:color="auto"/>
        <w:left w:val="none" w:sz="0" w:space="0" w:color="auto"/>
        <w:bottom w:val="none" w:sz="0" w:space="0" w:color="auto"/>
        <w:right w:val="none" w:sz="0" w:space="0" w:color="auto"/>
      </w:divBdr>
    </w:div>
    <w:div w:id="1971401237">
      <w:bodyDiv w:val="1"/>
      <w:marLeft w:val="0"/>
      <w:marRight w:val="0"/>
      <w:marTop w:val="0"/>
      <w:marBottom w:val="0"/>
      <w:divBdr>
        <w:top w:val="none" w:sz="0" w:space="0" w:color="auto"/>
        <w:left w:val="none" w:sz="0" w:space="0" w:color="auto"/>
        <w:bottom w:val="none" w:sz="0" w:space="0" w:color="auto"/>
        <w:right w:val="none" w:sz="0" w:space="0" w:color="auto"/>
      </w:divBdr>
    </w:div>
    <w:div w:id="2085487432">
      <w:bodyDiv w:val="1"/>
      <w:marLeft w:val="0"/>
      <w:marRight w:val="0"/>
      <w:marTop w:val="0"/>
      <w:marBottom w:val="0"/>
      <w:divBdr>
        <w:top w:val="none" w:sz="0" w:space="0" w:color="auto"/>
        <w:left w:val="none" w:sz="0" w:space="0" w:color="auto"/>
        <w:bottom w:val="none" w:sz="0" w:space="0" w:color="auto"/>
        <w:right w:val="none" w:sz="0" w:space="0" w:color="auto"/>
      </w:divBdr>
    </w:div>
    <w:div w:id="2095516111">
      <w:bodyDiv w:val="1"/>
      <w:marLeft w:val="0"/>
      <w:marRight w:val="0"/>
      <w:marTop w:val="0"/>
      <w:marBottom w:val="0"/>
      <w:divBdr>
        <w:top w:val="none" w:sz="0" w:space="0" w:color="auto"/>
        <w:left w:val="none" w:sz="0" w:space="0" w:color="auto"/>
        <w:bottom w:val="none" w:sz="0" w:space="0" w:color="auto"/>
        <w:right w:val="none" w:sz="0" w:space="0" w:color="auto"/>
      </w:divBdr>
      <w:divsChild>
        <w:div w:id="1482499208">
          <w:marLeft w:val="360"/>
          <w:marRight w:val="0"/>
          <w:marTop w:val="200"/>
          <w:marBottom w:val="0"/>
          <w:divBdr>
            <w:top w:val="none" w:sz="0" w:space="0" w:color="auto"/>
            <w:left w:val="none" w:sz="0" w:space="0" w:color="auto"/>
            <w:bottom w:val="none" w:sz="0" w:space="0" w:color="auto"/>
            <w:right w:val="none" w:sz="0" w:space="0" w:color="auto"/>
          </w:divBdr>
        </w:div>
        <w:div w:id="1692413849">
          <w:marLeft w:val="360"/>
          <w:marRight w:val="0"/>
          <w:marTop w:val="200"/>
          <w:marBottom w:val="0"/>
          <w:divBdr>
            <w:top w:val="none" w:sz="0" w:space="0" w:color="auto"/>
            <w:left w:val="none" w:sz="0" w:space="0" w:color="auto"/>
            <w:bottom w:val="none" w:sz="0" w:space="0" w:color="auto"/>
            <w:right w:val="none" w:sz="0" w:space="0" w:color="auto"/>
          </w:divBdr>
        </w:div>
        <w:div w:id="1304001853">
          <w:marLeft w:val="360"/>
          <w:marRight w:val="0"/>
          <w:marTop w:val="200"/>
          <w:marBottom w:val="0"/>
          <w:divBdr>
            <w:top w:val="none" w:sz="0" w:space="0" w:color="auto"/>
            <w:left w:val="none" w:sz="0" w:space="0" w:color="auto"/>
            <w:bottom w:val="none" w:sz="0" w:space="0" w:color="auto"/>
            <w:right w:val="none" w:sz="0" w:space="0" w:color="auto"/>
          </w:divBdr>
        </w:div>
        <w:div w:id="2047870743">
          <w:marLeft w:val="360"/>
          <w:marRight w:val="0"/>
          <w:marTop w:val="200"/>
          <w:marBottom w:val="0"/>
          <w:divBdr>
            <w:top w:val="none" w:sz="0" w:space="0" w:color="auto"/>
            <w:left w:val="none" w:sz="0" w:space="0" w:color="auto"/>
            <w:bottom w:val="none" w:sz="0" w:space="0" w:color="auto"/>
            <w:right w:val="none" w:sz="0" w:space="0" w:color="auto"/>
          </w:divBdr>
        </w:div>
        <w:div w:id="888146107">
          <w:marLeft w:val="360"/>
          <w:marRight w:val="0"/>
          <w:marTop w:val="200"/>
          <w:marBottom w:val="0"/>
          <w:divBdr>
            <w:top w:val="none" w:sz="0" w:space="0" w:color="auto"/>
            <w:left w:val="none" w:sz="0" w:space="0" w:color="auto"/>
            <w:bottom w:val="none" w:sz="0" w:space="0" w:color="auto"/>
            <w:right w:val="none" w:sz="0" w:space="0" w:color="auto"/>
          </w:divBdr>
        </w:div>
      </w:divsChild>
    </w:div>
    <w:div w:id="2146972122">
      <w:bodyDiv w:val="1"/>
      <w:marLeft w:val="0"/>
      <w:marRight w:val="0"/>
      <w:marTop w:val="0"/>
      <w:marBottom w:val="0"/>
      <w:divBdr>
        <w:top w:val="none" w:sz="0" w:space="0" w:color="auto"/>
        <w:left w:val="none" w:sz="0" w:space="0" w:color="auto"/>
        <w:bottom w:val="none" w:sz="0" w:space="0" w:color="auto"/>
        <w:right w:val="none" w:sz="0" w:space="0" w:color="auto"/>
      </w:divBdr>
      <w:divsChild>
        <w:div w:id="995256540">
          <w:marLeft w:val="360"/>
          <w:marRight w:val="0"/>
          <w:marTop w:val="200"/>
          <w:marBottom w:val="0"/>
          <w:divBdr>
            <w:top w:val="none" w:sz="0" w:space="0" w:color="auto"/>
            <w:left w:val="none" w:sz="0" w:space="0" w:color="auto"/>
            <w:bottom w:val="none" w:sz="0" w:space="0" w:color="auto"/>
            <w:right w:val="none" w:sz="0" w:space="0" w:color="auto"/>
          </w:divBdr>
        </w:div>
        <w:div w:id="1375151942">
          <w:marLeft w:val="360"/>
          <w:marRight w:val="0"/>
          <w:marTop w:val="200"/>
          <w:marBottom w:val="0"/>
          <w:divBdr>
            <w:top w:val="none" w:sz="0" w:space="0" w:color="auto"/>
            <w:left w:val="none" w:sz="0" w:space="0" w:color="auto"/>
            <w:bottom w:val="none" w:sz="0" w:space="0" w:color="auto"/>
            <w:right w:val="none" w:sz="0" w:space="0" w:color="auto"/>
          </w:divBdr>
        </w:div>
        <w:div w:id="201703082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utikad@utikad.org.tr" TargetMode="External"/><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elge" ma:contentTypeID="0x010100538AE2069DA1FC468B6D4D47E505FBE8" ma:contentTypeVersion="12" ma:contentTypeDescription="Yeni belge oluşturun." ma:contentTypeScope="" ma:versionID="0b7dbf3d4c6d5c8180ddba3fb5c85257">
  <xsd:schema xmlns:xsd="http://www.w3.org/2001/XMLSchema" xmlns:xs="http://www.w3.org/2001/XMLSchema" xmlns:p="http://schemas.microsoft.com/office/2006/metadata/properties" xmlns:ns2="fc6ff165-90ff-4a69-9e33-f19e16f5dfdd" xmlns:ns3="f2ab57cd-b5b7-4528-bfde-66323ac1d4cc" targetNamespace="http://schemas.microsoft.com/office/2006/metadata/properties" ma:root="true" ma:fieldsID="d38a9b574585cd655f86881a4493d14e" ns2:_="" ns3:_="">
    <xsd:import namespace="fc6ff165-90ff-4a69-9e33-f19e16f5dfdd"/>
    <xsd:import namespace="f2ab57cd-b5b7-4528-bfde-66323ac1d4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ff165-90ff-4a69-9e33-f19e16f5d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ab57cd-b5b7-4528-bfde-66323ac1d4cc"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709532-EE1B-43FB-9A9A-8C984F58647E}">
  <ds:schemaRefs>
    <ds:schemaRef ds:uri="http://schemas.microsoft.com/sharepoint/v3/contenttype/forms"/>
  </ds:schemaRefs>
</ds:datastoreItem>
</file>

<file path=customXml/itemProps2.xml><?xml version="1.0" encoding="utf-8"?>
<ds:datastoreItem xmlns:ds="http://schemas.openxmlformats.org/officeDocument/2006/customXml" ds:itemID="{C73422D6-C628-4006-AFA8-D99E932650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A0BAD3-935B-4F01-AD55-9F0B7A12DB4E}">
  <ds:schemaRefs>
    <ds:schemaRef ds:uri="http://schemas.openxmlformats.org/officeDocument/2006/bibliography"/>
  </ds:schemaRefs>
</ds:datastoreItem>
</file>

<file path=customXml/itemProps4.xml><?xml version="1.0" encoding="utf-8"?>
<ds:datastoreItem xmlns:ds="http://schemas.openxmlformats.org/officeDocument/2006/customXml" ds:itemID="{7CCE2FA0-37B2-41E9-8255-7882BF4BE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ff165-90ff-4a69-9e33-f19e16f5dfdd"/>
    <ds:schemaRef ds:uri="f2ab57cd-b5b7-4528-bfde-66323ac1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Pages>
  <Words>546</Words>
  <Characters>3113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Melis GÜVEN</cp:lastModifiedBy>
  <cp:revision>135</cp:revision>
  <cp:lastPrinted>2020-09-25T05:52:00Z</cp:lastPrinted>
  <dcterms:created xsi:type="dcterms:W3CDTF">2021-05-26T07:36:00Z</dcterms:created>
  <dcterms:modified xsi:type="dcterms:W3CDTF">2021-09-07T13:09:00Z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0x010100538AE2069DA1FC468B6D4D47E505FBE8</vt:lpwstr>
  </property>
</Properties>
</file>