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Pr="00627CA3" w:rsidRDefault="0003778F" w:rsidP="0003778F">
      <w:pPr>
        <w:spacing w:after="0"/>
        <w:rPr>
          <w:rFonts w:ascii="Arial" w:hAnsi="Arial" w:cs="Arial"/>
          <w:color w:val="auto"/>
          <w:sz w:val="24"/>
          <w:szCs w:val="24"/>
        </w:rPr>
      </w:pPr>
    </w:p>
    <w:p w14:paraId="52DFAAEF" w14:textId="77777777" w:rsidR="0001756D" w:rsidRDefault="0001756D" w:rsidP="0001756D">
      <w:pPr>
        <w:spacing w:after="0"/>
        <w:rPr>
          <w:rFonts w:ascii="Arial" w:hAnsi="Arial" w:cs="Arial"/>
          <w:color w:val="auto"/>
          <w:sz w:val="22"/>
          <w:szCs w:val="22"/>
        </w:rPr>
      </w:pPr>
    </w:p>
    <w:p w14:paraId="69AD6445" w14:textId="77777777" w:rsidR="0001756D" w:rsidRDefault="0001756D" w:rsidP="0001756D">
      <w:pPr>
        <w:spacing w:after="0"/>
        <w:rPr>
          <w:rFonts w:ascii="Arial" w:hAnsi="Arial" w:cs="Arial"/>
          <w:b/>
          <w:noProof/>
          <w:color w:val="auto"/>
          <w:sz w:val="24"/>
          <w:szCs w:val="24"/>
        </w:rPr>
      </w:pPr>
    </w:p>
    <w:p w14:paraId="3BEC95EA" w14:textId="20A12DED" w:rsidR="0001756D" w:rsidRDefault="0001756D" w:rsidP="0001756D">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786123">
        <w:rPr>
          <w:rFonts w:ascii="Arial" w:hAnsi="Arial" w:cs="Arial"/>
          <w:color w:val="auto"/>
          <w:sz w:val="24"/>
          <w:szCs w:val="24"/>
        </w:rPr>
        <w:t>0</w:t>
      </w:r>
      <w:r w:rsidR="00AA249E">
        <w:rPr>
          <w:rFonts w:ascii="Arial" w:hAnsi="Arial" w:cs="Arial"/>
          <w:color w:val="auto"/>
          <w:sz w:val="24"/>
          <w:szCs w:val="24"/>
        </w:rPr>
        <w:t>2</w:t>
      </w:r>
      <w:r w:rsidRPr="009A3DB5">
        <w:rPr>
          <w:rFonts w:ascii="Arial" w:hAnsi="Arial" w:cs="Arial"/>
          <w:color w:val="auto"/>
          <w:sz w:val="24"/>
          <w:szCs w:val="24"/>
        </w:rPr>
        <w:t>.</w:t>
      </w:r>
      <w:r>
        <w:rPr>
          <w:rFonts w:ascii="Arial" w:hAnsi="Arial" w:cs="Arial"/>
          <w:color w:val="auto"/>
          <w:sz w:val="24"/>
          <w:szCs w:val="24"/>
        </w:rPr>
        <w:t>0</w:t>
      </w:r>
      <w:r w:rsidR="00786123">
        <w:rPr>
          <w:rFonts w:ascii="Arial" w:hAnsi="Arial" w:cs="Arial"/>
          <w:color w:val="auto"/>
          <w:sz w:val="24"/>
          <w:szCs w:val="24"/>
        </w:rPr>
        <w:t>3</w:t>
      </w:r>
      <w:r w:rsidRPr="009A3DB5">
        <w:rPr>
          <w:rFonts w:ascii="Arial" w:hAnsi="Arial" w:cs="Arial"/>
          <w:color w:val="auto"/>
          <w:sz w:val="24"/>
          <w:szCs w:val="24"/>
        </w:rPr>
        <w:t>.202</w:t>
      </w:r>
      <w:r>
        <w:rPr>
          <w:rFonts w:ascii="Arial" w:hAnsi="Arial" w:cs="Arial"/>
          <w:color w:val="auto"/>
          <w:sz w:val="24"/>
          <w:szCs w:val="24"/>
        </w:rPr>
        <w:t>2</w:t>
      </w:r>
      <w:r w:rsidRPr="007D42BB">
        <w:rPr>
          <w:rFonts w:ascii="Arial" w:hAnsi="Arial" w:cs="Arial"/>
          <w:color w:val="auto"/>
          <w:sz w:val="24"/>
          <w:szCs w:val="24"/>
        </w:rPr>
        <w:t xml:space="preserve">   </w:t>
      </w:r>
      <w:r>
        <w:rPr>
          <w:rFonts w:ascii="Arial" w:hAnsi="Arial" w:cs="Arial"/>
          <w:color w:val="auto"/>
          <w:sz w:val="24"/>
          <w:szCs w:val="24"/>
        </w:rPr>
        <w:t xml:space="preserve">                   </w:t>
      </w:r>
    </w:p>
    <w:p w14:paraId="7E400C98" w14:textId="77777777" w:rsidR="0001756D" w:rsidRDefault="0001756D" w:rsidP="0001756D">
      <w:pPr>
        <w:shd w:val="clear" w:color="auto" w:fill="FFFFFF"/>
        <w:spacing w:after="0" w:line="240" w:lineRule="atLeast"/>
        <w:contextualSpacing/>
        <w:rPr>
          <w:rFonts w:ascii="Arial" w:hAnsi="Arial" w:cs="Arial"/>
          <w:b/>
          <w:color w:val="C0504D" w:themeColor="accent2"/>
          <w:sz w:val="36"/>
          <w:szCs w:val="36"/>
        </w:rPr>
      </w:pPr>
    </w:p>
    <w:p w14:paraId="7A301435" w14:textId="77777777" w:rsidR="0001756D" w:rsidRPr="00D313E9" w:rsidRDefault="0001756D" w:rsidP="0001756D">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22</w:t>
      </w:r>
    </w:p>
    <w:p w14:paraId="21843229" w14:textId="77777777" w:rsidR="0001756D" w:rsidRDefault="0001756D" w:rsidP="0001756D">
      <w:pPr>
        <w:spacing w:after="0" w:line="240" w:lineRule="auto"/>
        <w:jc w:val="both"/>
        <w:rPr>
          <w:rFonts w:ascii="Arial" w:eastAsia="Calibri" w:hAnsi="Arial" w:cs="Arial"/>
          <w:b/>
          <w:bCs/>
          <w:color w:val="auto"/>
          <w:kern w:val="0"/>
          <w:sz w:val="22"/>
          <w:szCs w:val="22"/>
          <w:lang w:eastAsia="en-US"/>
        </w:rPr>
      </w:pPr>
    </w:p>
    <w:p w14:paraId="678520F0" w14:textId="77777777"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14:paraId="2755D12F" w14:textId="77777777" w:rsidR="001F4DBF" w:rsidRDefault="006461FF" w:rsidP="00786123">
      <w:pPr>
        <w:spacing w:after="0" w:line="240" w:lineRule="auto"/>
        <w:jc w:val="center"/>
        <w:rPr>
          <w:rFonts w:ascii="Arial" w:hAnsi="Arial" w:cs="Arial"/>
          <w:b/>
          <w:bCs/>
          <w:color w:val="000000"/>
          <w:kern w:val="0"/>
          <w:sz w:val="22"/>
          <w:szCs w:val="22"/>
        </w:rPr>
      </w:pPr>
      <w:r w:rsidRPr="006461FF">
        <w:rPr>
          <w:rFonts w:ascii="Arial" w:hAnsi="Arial" w:cs="Arial"/>
          <w:b/>
          <w:bCs/>
          <w:color w:val="000000"/>
          <w:kern w:val="0"/>
          <w:sz w:val="22"/>
          <w:szCs w:val="22"/>
        </w:rPr>
        <w:t>UTİKAD</w:t>
      </w:r>
      <w:r w:rsidR="007D193C">
        <w:rPr>
          <w:rFonts w:ascii="Arial" w:hAnsi="Arial" w:cs="Arial"/>
          <w:b/>
          <w:bCs/>
          <w:color w:val="000000"/>
          <w:kern w:val="0"/>
          <w:sz w:val="22"/>
          <w:szCs w:val="22"/>
        </w:rPr>
        <w:t>,</w:t>
      </w:r>
      <w:r w:rsidRPr="006461FF">
        <w:rPr>
          <w:rFonts w:ascii="Arial" w:hAnsi="Arial" w:cs="Arial"/>
          <w:b/>
          <w:bCs/>
          <w:color w:val="000000"/>
          <w:kern w:val="0"/>
          <w:sz w:val="22"/>
          <w:szCs w:val="22"/>
        </w:rPr>
        <w:t xml:space="preserve"> </w:t>
      </w:r>
      <w:r w:rsidR="00786123">
        <w:rPr>
          <w:rFonts w:ascii="Arial" w:hAnsi="Arial" w:cs="Arial"/>
          <w:b/>
          <w:bCs/>
          <w:color w:val="000000"/>
          <w:kern w:val="0"/>
          <w:sz w:val="22"/>
          <w:szCs w:val="22"/>
        </w:rPr>
        <w:t xml:space="preserve">RUSYA UKRAYNA SAVAŞI’NIN </w:t>
      </w:r>
    </w:p>
    <w:p w14:paraId="308D0DB7" w14:textId="40F237DC" w:rsidR="006461FF" w:rsidRPr="006461FF" w:rsidRDefault="00786123" w:rsidP="00786123">
      <w:pPr>
        <w:spacing w:after="0" w:line="240" w:lineRule="auto"/>
        <w:jc w:val="center"/>
        <w:rPr>
          <w:rFonts w:ascii="Arial" w:hAnsi="Arial" w:cs="Arial"/>
          <w:b/>
          <w:bCs/>
          <w:color w:val="000000"/>
          <w:kern w:val="0"/>
          <w:sz w:val="22"/>
          <w:szCs w:val="22"/>
        </w:rPr>
      </w:pPr>
      <w:r>
        <w:rPr>
          <w:rFonts w:ascii="Arial" w:hAnsi="Arial" w:cs="Arial"/>
          <w:b/>
          <w:bCs/>
          <w:color w:val="000000"/>
          <w:kern w:val="0"/>
          <w:sz w:val="22"/>
          <w:szCs w:val="22"/>
        </w:rPr>
        <w:t>LOJİSTİK SEKTÖRÜNE ETKİLERİNİ</w:t>
      </w:r>
      <w:r w:rsidR="001F4DBF">
        <w:rPr>
          <w:rFonts w:ascii="Arial" w:hAnsi="Arial" w:cs="Arial"/>
          <w:b/>
          <w:bCs/>
          <w:color w:val="000000"/>
          <w:kern w:val="0"/>
          <w:sz w:val="22"/>
          <w:szCs w:val="22"/>
        </w:rPr>
        <w:t xml:space="preserve"> DEĞERLENDİRDİ</w:t>
      </w:r>
    </w:p>
    <w:p w14:paraId="2E53E94B" w14:textId="77777777" w:rsidR="006461FF" w:rsidRPr="006461FF" w:rsidRDefault="006461FF" w:rsidP="006461FF">
      <w:pPr>
        <w:spacing w:after="0" w:line="240" w:lineRule="auto"/>
        <w:rPr>
          <w:rFonts w:ascii="Arial" w:hAnsi="Arial" w:cs="Arial"/>
          <w:color w:val="000000"/>
          <w:kern w:val="0"/>
        </w:rPr>
      </w:pPr>
    </w:p>
    <w:p w14:paraId="6429A47B" w14:textId="297F3EC6" w:rsidR="006461FF" w:rsidRPr="002347AC" w:rsidRDefault="006461FF" w:rsidP="006461FF">
      <w:pPr>
        <w:spacing w:after="0" w:line="240" w:lineRule="auto"/>
        <w:jc w:val="center"/>
        <w:rPr>
          <w:rFonts w:ascii="Arial" w:hAnsi="Arial" w:cs="Arial"/>
          <w:b/>
          <w:bCs/>
          <w:color w:val="auto"/>
          <w:kern w:val="0"/>
        </w:rPr>
      </w:pPr>
      <w:r w:rsidRPr="002347AC">
        <w:rPr>
          <w:rFonts w:ascii="Arial" w:hAnsi="Arial" w:cs="Arial"/>
          <w:b/>
          <w:bCs/>
          <w:color w:val="auto"/>
          <w:kern w:val="0"/>
        </w:rPr>
        <w:t>Türkiye’nin dış ticaretinde hacim olarak önemli yer tutan Rusya ve Ukrayna arasında</w:t>
      </w:r>
      <w:r w:rsidR="00786123" w:rsidRPr="002347AC">
        <w:rPr>
          <w:rFonts w:ascii="Arial" w:hAnsi="Arial" w:cs="Arial"/>
          <w:b/>
          <w:bCs/>
          <w:color w:val="auto"/>
          <w:kern w:val="0"/>
        </w:rPr>
        <w:t>ki savaş ortamı</w:t>
      </w:r>
      <w:r w:rsidRPr="002347AC">
        <w:rPr>
          <w:rFonts w:ascii="Arial" w:hAnsi="Arial" w:cs="Arial"/>
          <w:b/>
          <w:bCs/>
          <w:color w:val="auto"/>
          <w:kern w:val="0"/>
        </w:rPr>
        <w:t>, Türk lojistik sektöründe de yankı buldu.</w:t>
      </w:r>
      <w:r w:rsidR="00786123" w:rsidRPr="002347AC">
        <w:rPr>
          <w:rFonts w:ascii="Arial" w:hAnsi="Arial" w:cs="Arial"/>
          <w:b/>
          <w:bCs/>
          <w:color w:val="auto"/>
          <w:kern w:val="0"/>
        </w:rPr>
        <w:t xml:space="preserve"> </w:t>
      </w:r>
      <w:r w:rsidR="0058144B">
        <w:rPr>
          <w:rFonts w:ascii="Arial" w:hAnsi="Arial" w:cs="Arial"/>
          <w:b/>
          <w:bCs/>
          <w:color w:val="auto"/>
          <w:kern w:val="0"/>
        </w:rPr>
        <w:t xml:space="preserve">Çok sayıda </w:t>
      </w:r>
      <w:r w:rsidR="00786123" w:rsidRPr="002347AC">
        <w:rPr>
          <w:rFonts w:ascii="Arial" w:hAnsi="Arial" w:cs="Arial"/>
          <w:b/>
          <w:bCs/>
          <w:color w:val="auto"/>
        </w:rPr>
        <w:t>TIR şoförünün araçlarıyla birlikte bölgede mahsur kaldığını</w:t>
      </w:r>
      <w:r w:rsidRPr="002347AC">
        <w:rPr>
          <w:rFonts w:ascii="Arial" w:hAnsi="Arial" w:cs="Arial"/>
          <w:b/>
          <w:bCs/>
          <w:color w:val="auto"/>
          <w:kern w:val="0"/>
        </w:rPr>
        <w:t xml:space="preserve"> dile getiren UTİKAD Yönetim Kurulu Başkanı Ayşem Ulusoy</w:t>
      </w:r>
      <w:r w:rsidR="00786123" w:rsidRPr="002347AC">
        <w:rPr>
          <w:rFonts w:ascii="Arial" w:hAnsi="Arial" w:cs="Arial"/>
          <w:b/>
          <w:bCs/>
          <w:color w:val="auto"/>
          <w:kern w:val="0"/>
        </w:rPr>
        <w:t xml:space="preserve">, Rusya-Ukrayna arasındaki savaşın lojistik sektörüne etkilerini değerlendirdi. </w:t>
      </w:r>
    </w:p>
    <w:p w14:paraId="5C3B2C96" w14:textId="77777777" w:rsidR="006461FF" w:rsidRPr="006461FF" w:rsidRDefault="006461FF" w:rsidP="006461FF">
      <w:pPr>
        <w:spacing w:after="0" w:line="240" w:lineRule="auto"/>
        <w:rPr>
          <w:rFonts w:ascii="Arial" w:hAnsi="Arial" w:cs="Arial"/>
          <w:color w:val="000000"/>
          <w:kern w:val="0"/>
        </w:rPr>
      </w:pPr>
    </w:p>
    <w:p w14:paraId="627367A8" w14:textId="3E53BBD0" w:rsidR="00786123" w:rsidRPr="0018638F" w:rsidRDefault="006461FF" w:rsidP="00EF0121">
      <w:pPr>
        <w:jc w:val="both"/>
        <w:rPr>
          <w:rFonts w:ascii="Arial" w:hAnsi="Arial" w:cs="Arial"/>
          <w:color w:val="000000"/>
        </w:rPr>
      </w:pPr>
      <w:r w:rsidRPr="006461FF">
        <w:rPr>
          <w:rFonts w:ascii="Arial" w:hAnsi="Arial" w:cs="Arial"/>
          <w:color w:val="000000"/>
          <w:kern w:val="0"/>
        </w:rPr>
        <w:t xml:space="preserve">Rusya ve Ukrayna arasındaki </w:t>
      </w:r>
      <w:r w:rsidR="00786123">
        <w:rPr>
          <w:rFonts w:ascii="Arial" w:hAnsi="Arial" w:cs="Arial"/>
          <w:color w:val="000000"/>
          <w:kern w:val="0"/>
        </w:rPr>
        <w:t>savaş ortamı</w:t>
      </w:r>
      <w:r w:rsidRPr="006461FF">
        <w:rPr>
          <w:rFonts w:ascii="Arial" w:hAnsi="Arial" w:cs="Arial"/>
          <w:color w:val="000000"/>
          <w:kern w:val="0"/>
        </w:rPr>
        <w:t>, tüm sektörlerde olduğu gibi Türk lojistik sektöründe de endişe yarat</w:t>
      </w:r>
      <w:r w:rsidR="00786123">
        <w:rPr>
          <w:rFonts w:ascii="Arial" w:hAnsi="Arial" w:cs="Arial"/>
          <w:color w:val="000000"/>
          <w:kern w:val="0"/>
        </w:rPr>
        <w:t xml:space="preserve">maya devam ediyor. </w:t>
      </w:r>
      <w:r w:rsidR="00786123" w:rsidRPr="00786123">
        <w:rPr>
          <w:rFonts w:ascii="Arial" w:hAnsi="Arial" w:cs="Arial"/>
          <w:color w:val="000000"/>
        </w:rPr>
        <w:t xml:space="preserve">UTİKAD olarak öncelikle bölgedeki Türk vatandaşlarımızın güvenli bir şeklide Türkiye’ye dönmesini ve bu savaş ortamının geride kalmasını umuyoruz. Lojistik sektörü açısından ise Türk TIR şoförlerimizin güvenliği ile yakından ilgileniyoruz. Kendi bünyemizde bir kriz masası oluşturmasakta UND ve </w:t>
      </w:r>
      <w:r w:rsidR="0088463E">
        <w:rPr>
          <w:rFonts w:ascii="Arial" w:hAnsi="Arial" w:cs="Arial"/>
          <w:color w:val="000000"/>
        </w:rPr>
        <w:t xml:space="preserve">T.C. </w:t>
      </w:r>
      <w:r w:rsidR="00786123" w:rsidRPr="0018638F">
        <w:rPr>
          <w:rFonts w:ascii="Arial" w:hAnsi="Arial" w:cs="Arial"/>
          <w:color w:val="000000"/>
        </w:rPr>
        <w:t xml:space="preserve">Ulaştırma ve Altyapı Bakanlığı’nın çalışmalarını yakından takip ediyor ve gerekli noktalarda destek veriyoruz. </w:t>
      </w:r>
    </w:p>
    <w:p w14:paraId="7FE47B90" w14:textId="03A26DF9" w:rsidR="00D86A83" w:rsidRPr="0018638F" w:rsidRDefault="00BB236A" w:rsidP="00BB236A">
      <w:pPr>
        <w:jc w:val="both"/>
        <w:rPr>
          <w:rFonts w:ascii="Arial" w:hAnsi="Arial" w:cs="Arial"/>
          <w:color w:val="000000"/>
        </w:rPr>
      </w:pPr>
      <w:bookmarkStart w:id="0" w:name="_Hlk97039202"/>
      <w:r w:rsidRPr="0018638F">
        <w:rPr>
          <w:rFonts w:ascii="Arial" w:hAnsi="Arial" w:cs="Arial"/>
          <w:color w:val="000000"/>
        </w:rPr>
        <w:t xml:space="preserve">Elimizdeki son bilgilere göre </w:t>
      </w:r>
      <w:r w:rsidR="00D86A83" w:rsidRPr="0018638F">
        <w:rPr>
          <w:rFonts w:ascii="Arial" w:hAnsi="Arial" w:cs="Arial"/>
          <w:color w:val="000000"/>
        </w:rPr>
        <w:t xml:space="preserve">250’den fazla Türk TIR’ı Ukrayna sınırından çıkış yapabildi. </w:t>
      </w:r>
      <w:bookmarkEnd w:id="0"/>
      <w:r w:rsidR="00D86A83" w:rsidRPr="0018638F">
        <w:rPr>
          <w:rFonts w:ascii="Arial" w:hAnsi="Arial" w:cs="Arial"/>
          <w:color w:val="000000"/>
        </w:rPr>
        <w:t>Sınırda olan bütün ülkeler Türk şoförlerine vizesiz direkt transit geçiş hakkı tanıyor. Savaş başladığında karayolu tarafına uzak olan araçlar için ise tehlike devam ediyor.</w:t>
      </w:r>
      <w:r w:rsidR="00840D60" w:rsidRPr="0018638F">
        <w:rPr>
          <w:rFonts w:ascii="Arial" w:hAnsi="Arial" w:cs="Arial"/>
          <w:color w:val="000000"/>
        </w:rPr>
        <w:t xml:space="preserve"> Şu anda en güncel olarak Varna’dan Port Kafkas’a Ro-Ro hattı oluşturulması için görüşülüyor. </w:t>
      </w:r>
    </w:p>
    <w:p w14:paraId="54710F13" w14:textId="3E45D69A" w:rsidR="0088463E" w:rsidRPr="0018638F" w:rsidRDefault="00840D60" w:rsidP="00BB236A">
      <w:pPr>
        <w:jc w:val="both"/>
        <w:rPr>
          <w:rFonts w:ascii="Arial" w:hAnsi="Arial" w:cs="Arial"/>
          <w:color w:val="000000"/>
        </w:rPr>
      </w:pPr>
      <w:r w:rsidRPr="0018638F">
        <w:rPr>
          <w:rFonts w:ascii="Arial" w:hAnsi="Arial" w:cs="Arial"/>
          <w:color w:val="000000"/>
        </w:rPr>
        <w:t xml:space="preserve">Avrupa’da SWİFT bazı bankalara kapatıldı ancak bazıları açık durumda. Bu durum ticaretin devam edeceğini gösteriyor ancak bununla birlikte Rusya transit ülke ve nihai varış ülkesi </w:t>
      </w:r>
      <w:r w:rsidR="0088463E" w:rsidRPr="0018638F">
        <w:rPr>
          <w:rFonts w:ascii="Arial" w:hAnsi="Arial" w:cs="Arial"/>
          <w:color w:val="000000"/>
        </w:rPr>
        <w:t>olma durumunu kaybetti</w:t>
      </w:r>
      <w:r w:rsidRPr="0018638F">
        <w:rPr>
          <w:rFonts w:ascii="Arial" w:hAnsi="Arial" w:cs="Arial"/>
          <w:color w:val="000000"/>
        </w:rPr>
        <w:t xml:space="preserve">. Avrupa ürettiği ya da hali hazırda sattığı malı </w:t>
      </w:r>
      <w:r w:rsidR="00DA1142" w:rsidRPr="0018638F">
        <w:rPr>
          <w:rFonts w:ascii="Arial" w:hAnsi="Arial" w:cs="Arial"/>
          <w:color w:val="000000"/>
        </w:rPr>
        <w:t xml:space="preserve">teknik olarak </w:t>
      </w:r>
      <w:r w:rsidR="00FD4CA5" w:rsidRPr="0018638F">
        <w:rPr>
          <w:rFonts w:ascii="Arial" w:hAnsi="Arial" w:cs="Arial"/>
          <w:color w:val="000000"/>
        </w:rPr>
        <w:t xml:space="preserve">satabiliyor ancak gidecek yolu yok. Bu noktada Türkiye çok ciddi bir </w:t>
      </w:r>
      <w:proofErr w:type="gramStart"/>
      <w:r w:rsidR="00FD4CA5" w:rsidRPr="0018638F">
        <w:rPr>
          <w:rFonts w:ascii="Arial" w:hAnsi="Arial" w:cs="Arial"/>
          <w:color w:val="000000"/>
        </w:rPr>
        <w:t>görev</w:t>
      </w:r>
      <w:proofErr w:type="gramEnd"/>
      <w:r w:rsidR="00FD4CA5" w:rsidRPr="0018638F">
        <w:rPr>
          <w:rFonts w:ascii="Arial" w:hAnsi="Arial" w:cs="Arial"/>
          <w:color w:val="000000"/>
        </w:rPr>
        <w:t xml:space="preserve"> alabilir. </w:t>
      </w:r>
      <w:r w:rsidR="0088463E" w:rsidRPr="0018638F">
        <w:rPr>
          <w:rFonts w:ascii="Arial" w:hAnsi="Arial" w:cs="Arial"/>
          <w:color w:val="000000"/>
        </w:rPr>
        <w:t>Ancak Avrupa Birliği ülkelerinin kullandığı Ukrayna üzerinden geçen rota savaş nedeniyle artık bir alternatif değil. Bu nedenle Türkiye ön plana çıkıyor. Avrupa Birliği’nden çıkan yük Orta Asya ve oradan da Rusya’ya ulaşacak. Şu an bu hattı kullanan tüm üreticiler lojistikçilerden alternatif rotalar talep ediyor.</w:t>
      </w:r>
    </w:p>
    <w:p w14:paraId="527826C9" w14:textId="2D58F65A" w:rsidR="00BB236A" w:rsidRPr="00BB236A" w:rsidRDefault="00BB236A" w:rsidP="00BB236A">
      <w:pPr>
        <w:jc w:val="both"/>
        <w:rPr>
          <w:rFonts w:ascii="Arial" w:hAnsi="Arial" w:cs="Arial"/>
          <w:color w:val="000000"/>
        </w:rPr>
      </w:pPr>
      <w:r w:rsidRPr="00BB236A">
        <w:rPr>
          <w:rFonts w:ascii="Arial" w:hAnsi="Arial" w:cs="Arial"/>
          <w:color w:val="000000"/>
        </w:rPr>
        <w:t xml:space="preserve">Ukrayna’dan ihraç malı yüklemiş araçlar normal seyrinde geçiş yapabildi ancak Rusya’dan yükleme yapmış araçların, an itibariyle Ukrayna’dan çıkışlarına müsaade edilmiyor. </w:t>
      </w:r>
      <w:r>
        <w:rPr>
          <w:rFonts w:ascii="Arial" w:hAnsi="Arial" w:cs="Arial"/>
          <w:color w:val="000000"/>
        </w:rPr>
        <w:t xml:space="preserve">T.C Ulaştırma ve Altyapı Bakanlığı </w:t>
      </w:r>
      <w:r w:rsidRPr="00BB236A">
        <w:rPr>
          <w:rFonts w:ascii="Arial" w:hAnsi="Arial" w:cs="Arial"/>
          <w:color w:val="000000"/>
        </w:rPr>
        <w:t>Ukrayna, Rusya ve çevre ülkelerin yetkilileri ile iletişim halinde. Türk Bayraklı gemilerden, Türk TIR’larına kadar tüm vatandaşlarımızın ve yük taşıyan araçlarımızın bölgeden güvenli b</w:t>
      </w:r>
      <w:r>
        <w:rPr>
          <w:rFonts w:ascii="Arial" w:hAnsi="Arial" w:cs="Arial"/>
          <w:color w:val="000000"/>
        </w:rPr>
        <w:t>ir</w:t>
      </w:r>
      <w:r w:rsidRPr="00BB236A">
        <w:rPr>
          <w:rFonts w:ascii="Arial" w:hAnsi="Arial" w:cs="Arial"/>
          <w:color w:val="000000"/>
        </w:rPr>
        <w:t xml:space="preserve"> şekilde çıkması amaçlanıyor.</w:t>
      </w:r>
    </w:p>
    <w:p w14:paraId="6DFF9FC7" w14:textId="5E9D55C9" w:rsidR="00171B59" w:rsidRDefault="00171B59" w:rsidP="00171B59">
      <w:pPr>
        <w:jc w:val="both"/>
        <w:rPr>
          <w:rFonts w:ascii="Arial" w:hAnsi="Arial" w:cs="Arial"/>
          <w:color w:val="000000"/>
        </w:rPr>
      </w:pPr>
      <w:r w:rsidRPr="00171B59">
        <w:rPr>
          <w:rFonts w:ascii="Arial" w:hAnsi="Arial" w:cs="Arial"/>
          <w:color w:val="000000"/>
        </w:rPr>
        <w:t xml:space="preserve">Ukrayna hattı kapandı bilgisi geldiğinden bu yana, hacmin neredeyse tamamı </w:t>
      </w:r>
      <w:proofErr w:type="spellStart"/>
      <w:r w:rsidRPr="00171B59">
        <w:rPr>
          <w:rFonts w:ascii="Arial" w:hAnsi="Arial" w:cs="Arial"/>
          <w:color w:val="000000"/>
        </w:rPr>
        <w:t>Verhniy</w:t>
      </w:r>
      <w:proofErr w:type="spellEnd"/>
      <w:r w:rsidRPr="00171B59">
        <w:rPr>
          <w:rFonts w:ascii="Arial" w:hAnsi="Arial" w:cs="Arial"/>
          <w:color w:val="000000"/>
        </w:rPr>
        <w:t xml:space="preserve"> </w:t>
      </w:r>
      <w:proofErr w:type="spellStart"/>
      <w:r w:rsidRPr="00171B59">
        <w:rPr>
          <w:rFonts w:ascii="Arial" w:hAnsi="Arial" w:cs="Arial"/>
          <w:color w:val="000000"/>
        </w:rPr>
        <w:t>Lars</w:t>
      </w:r>
      <w:proofErr w:type="spellEnd"/>
      <w:r w:rsidRPr="00171B59">
        <w:rPr>
          <w:rFonts w:ascii="Arial" w:hAnsi="Arial" w:cs="Arial"/>
          <w:color w:val="000000"/>
        </w:rPr>
        <w:t xml:space="preserve"> kapısına yöneldi. (Gürcü– Rus) Sınır kapısında şu anda 20 k</w:t>
      </w:r>
      <w:r>
        <w:rPr>
          <w:rFonts w:ascii="Arial" w:hAnsi="Arial" w:cs="Arial"/>
          <w:color w:val="000000"/>
        </w:rPr>
        <w:t>ilometre</w:t>
      </w:r>
      <w:r w:rsidRPr="00171B59">
        <w:rPr>
          <w:rFonts w:ascii="Arial" w:hAnsi="Arial" w:cs="Arial"/>
          <w:color w:val="000000"/>
        </w:rPr>
        <w:t>den fazla kuyruk mevcut ve asıl uzayan kuyrukları bu hafta göreceğiz.120 km’leri bulabilecek kuyruklar oluşması bekleniyor.</w:t>
      </w:r>
      <w:r>
        <w:rPr>
          <w:rFonts w:ascii="Arial" w:hAnsi="Arial" w:cs="Arial"/>
          <w:color w:val="000000"/>
        </w:rPr>
        <w:t xml:space="preserve"> </w:t>
      </w:r>
      <w:r w:rsidRPr="00171B59">
        <w:rPr>
          <w:rFonts w:ascii="Arial" w:hAnsi="Arial" w:cs="Arial"/>
          <w:color w:val="000000"/>
        </w:rPr>
        <w:t>Bunlara ek olarak devreye alınsa iş yapab</w:t>
      </w:r>
      <w:r>
        <w:rPr>
          <w:rFonts w:ascii="Arial" w:hAnsi="Arial" w:cs="Arial"/>
          <w:color w:val="000000"/>
        </w:rPr>
        <w:t>i</w:t>
      </w:r>
      <w:r w:rsidRPr="00171B59">
        <w:rPr>
          <w:rFonts w:ascii="Arial" w:hAnsi="Arial" w:cs="Arial"/>
          <w:color w:val="000000"/>
        </w:rPr>
        <w:t xml:space="preserve">lecek Türkiye – Gürcistan – Rusya hattında blok tren taşımaları olabilir. Ancak yine Rusya’nın olumlu yaklaşması ve problem çözen bir tavır ile ilerlemesi durumunda bu mod faal olabilir. Uygulanan yaptırımlar neticesinde Avrupa üzerinden Rusya giriş şu an için mümkün görünmüyor. </w:t>
      </w:r>
    </w:p>
    <w:p w14:paraId="68338648" w14:textId="77777777" w:rsidR="007D193C" w:rsidRDefault="00171B59" w:rsidP="00076FD7">
      <w:pPr>
        <w:jc w:val="both"/>
        <w:rPr>
          <w:rFonts w:ascii="Arial" w:hAnsi="Arial" w:cs="Arial"/>
          <w:color w:val="000000"/>
        </w:rPr>
      </w:pPr>
      <w:r w:rsidRPr="00171B59">
        <w:rPr>
          <w:rFonts w:ascii="Arial" w:hAnsi="Arial" w:cs="Arial"/>
          <w:color w:val="000000"/>
        </w:rPr>
        <w:t>RO-RO için bölgeye yoğun çalışan firmalar ortak bir fikir ile bir hat oluşturulması yönünde</w:t>
      </w:r>
      <w:r>
        <w:rPr>
          <w:rFonts w:ascii="Arial" w:hAnsi="Arial" w:cs="Arial"/>
          <w:color w:val="000000"/>
        </w:rPr>
        <w:t xml:space="preserve"> T.C</w:t>
      </w:r>
      <w:r w:rsidRPr="00171B59">
        <w:rPr>
          <w:rFonts w:ascii="Arial" w:hAnsi="Arial" w:cs="Arial"/>
          <w:color w:val="000000"/>
        </w:rPr>
        <w:t xml:space="preserve"> Ulaştırma </w:t>
      </w:r>
      <w:r>
        <w:rPr>
          <w:rFonts w:ascii="Arial" w:hAnsi="Arial" w:cs="Arial"/>
          <w:color w:val="000000"/>
        </w:rPr>
        <w:t xml:space="preserve">ve Altyapı </w:t>
      </w:r>
      <w:r w:rsidRPr="00171B59">
        <w:rPr>
          <w:rFonts w:ascii="Arial" w:hAnsi="Arial" w:cs="Arial"/>
          <w:color w:val="000000"/>
        </w:rPr>
        <w:t>Bakanlığına talepte bulundular</w:t>
      </w:r>
      <w:r>
        <w:rPr>
          <w:rFonts w:ascii="Arial" w:hAnsi="Arial" w:cs="Arial"/>
          <w:color w:val="000000"/>
        </w:rPr>
        <w:t xml:space="preserve"> ancak henüz olumlu bir gelişme yok.</w:t>
      </w:r>
      <w:r w:rsidRPr="00171B59">
        <w:rPr>
          <w:rFonts w:ascii="Arial" w:hAnsi="Arial" w:cs="Arial"/>
          <w:color w:val="000000"/>
        </w:rPr>
        <w:t xml:space="preserve"> Burada en önemli husus, Rusya’nın </w:t>
      </w:r>
    </w:p>
    <w:p w14:paraId="4BA21B2F" w14:textId="77777777" w:rsidR="007D193C" w:rsidRDefault="007D193C" w:rsidP="00076FD7">
      <w:pPr>
        <w:jc w:val="both"/>
        <w:rPr>
          <w:rFonts w:ascii="Arial" w:hAnsi="Arial" w:cs="Arial"/>
          <w:color w:val="000000"/>
        </w:rPr>
      </w:pPr>
    </w:p>
    <w:p w14:paraId="428150C3" w14:textId="1BB36122" w:rsidR="00076FD7" w:rsidRPr="00076FD7" w:rsidRDefault="00171B59" w:rsidP="00076FD7">
      <w:pPr>
        <w:jc w:val="both"/>
        <w:rPr>
          <w:rFonts w:ascii="Arial" w:hAnsi="Arial" w:cs="Arial"/>
          <w:color w:val="000000"/>
        </w:rPr>
      </w:pPr>
      <w:r w:rsidRPr="00171B59">
        <w:rPr>
          <w:rFonts w:ascii="Arial" w:hAnsi="Arial" w:cs="Arial"/>
          <w:color w:val="000000"/>
        </w:rPr>
        <w:t>RO-RO için uygun bir liman göstermesi ve liman lokal masraflar hususunda yapıcı olmasıdır. Mevcut girişimlere cevaben olumlu bir dönüş alınamamıştır.</w:t>
      </w:r>
    </w:p>
    <w:p w14:paraId="7C3C0933" w14:textId="3CE16AAB" w:rsidR="00076FD7" w:rsidRDefault="00076FD7" w:rsidP="00171B59">
      <w:pPr>
        <w:jc w:val="both"/>
        <w:rPr>
          <w:rFonts w:ascii="Arial" w:hAnsi="Arial" w:cs="Arial"/>
          <w:color w:val="000000"/>
        </w:rPr>
      </w:pPr>
      <w:r w:rsidRPr="00076FD7">
        <w:rPr>
          <w:rFonts w:ascii="Arial" w:hAnsi="Arial" w:cs="Arial"/>
          <w:color w:val="000000"/>
        </w:rPr>
        <w:t>Bazı konteyner hatları Rusya limanlarına çalışmaya devam ediyor. Arkas ile görüştüm Ukrayna çalışmıyorlar ancak Rusya seferlerine devam ediyorlar. T</w:t>
      </w:r>
      <w:r>
        <w:rPr>
          <w:rFonts w:ascii="Arial" w:hAnsi="Arial" w:cs="Arial"/>
          <w:color w:val="000000"/>
        </w:rPr>
        <w:t>ürkiye</w:t>
      </w:r>
      <w:r w:rsidRPr="00076FD7">
        <w:rPr>
          <w:rFonts w:ascii="Arial" w:hAnsi="Arial" w:cs="Arial"/>
          <w:color w:val="000000"/>
        </w:rPr>
        <w:t xml:space="preserve"> limanlarında dolumu yapılmış ve Ukrayna limanları için gemiye yükleme bekleyen </w:t>
      </w:r>
      <w:proofErr w:type="spellStart"/>
      <w:r w:rsidRPr="00076FD7">
        <w:rPr>
          <w:rFonts w:ascii="Arial" w:hAnsi="Arial" w:cs="Arial"/>
          <w:color w:val="000000"/>
        </w:rPr>
        <w:t>konteynerlar</w:t>
      </w:r>
      <w:proofErr w:type="spellEnd"/>
      <w:r w:rsidRPr="00076FD7">
        <w:rPr>
          <w:rFonts w:ascii="Arial" w:hAnsi="Arial" w:cs="Arial"/>
          <w:color w:val="000000"/>
        </w:rPr>
        <w:t xml:space="preserve"> içindeki yük sahiplerine bildirimler yapılarak yüklerinin boşaltılarak geri alınması isteniyor. </w:t>
      </w:r>
      <w:r>
        <w:rPr>
          <w:rFonts w:ascii="Arial" w:hAnsi="Arial" w:cs="Arial"/>
          <w:color w:val="000000"/>
        </w:rPr>
        <w:t>Çünkü dolu şekilde</w:t>
      </w:r>
      <w:r w:rsidRPr="00076FD7">
        <w:rPr>
          <w:rFonts w:ascii="Arial" w:hAnsi="Arial" w:cs="Arial"/>
          <w:color w:val="000000"/>
        </w:rPr>
        <w:t xml:space="preserve"> ihracı bekleyen konteynerların ne zaman Ukrayna</w:t>
      </w:r>
      <w:r>
        <w:rPr>
          <w:rFonts w:ascii="Arial" w:hAnsi="Arial" w:cs="Arial"/>
          <w:color w:val="000000"/>
        </w:rPr>
        <w:t>’</w:t>
      </w:r>
      <w:r w:rsidRPr="00076FD7">
        <w:rPr>
          <w:rFonts w:ascii="Arial" w:hAnsi="Arial" w:cs="Arial"/>
          <w:color w:val="000000"/>
        </w:rPr>
        <w:t>ya gidebileceği belirsiz</w:t>
      </w:r>
      <w:r>
        <w:rPr>
          <w:rFonts w:ascii="Arial" w:hAnsi="Arial" w:cs="Arial"/>
          <w:color w:val="000000"/>
        </w:rPr>
        <w:t xml:space="preserve"> olduğundan; oluşabilecek </w:t>
      </w:r>
      <w:r w:rsidRPr="00076FD7">
        <w:rPr>
          <w:rFonts w:ascii="Arial" w:hAnsi="Arial" w:cs="Arial"/>
          <w:color w:val="000000"/>
        </w:rPr>
        <w:t xml:space="preserve">liman ardiye, armatör </w:t>
      </w:r>
      <w:proofErr w:type="spellStart"/>
      <w:r w:rsidRPr="00076FD7">
        <w:rPr>
          <w:rFonts w:ascii="Arial" w:hAnsi="Arial" w:cs="Arial"/>
          <w:color w:val="000000"/>
        </w:rPr>
        <w:t>demurage</w:t>
      </w:r>
      <w:proofErr w:type="spellEnd"/>
      <w:r w:rsidRPr="00076FD7">
        <w:rPr>
          <w:rFonts w:ascii="Arial" w:hAnsi="Arial" w:cs="Arial"/>
          <w:color w:val="000000"/>
        </w:rPr>
        <w:t xml:space="preserve"> masrafları nedeniyle böyle bir uyarı ve talepte bulunuyorlar.</w:t>
      </w:r>
    </w:p>
    <w:p w14:paraId="067E5B08" w14:textId="77777777" w:rsidR="00BD7291" w:rsidRPr="00BD7291" w:rsidRDefault="00BD7291" w:rsidP="00BD7291">
      <w:pPr>
        <w:jc w:val="both"/>
        <w:rPr>
          <w:rFonts w:ascii="Arial" w:hAnsi="Arial" w:cs="Arial"/>
          <w:color w:val="000000"/>
        </w:rPr>
      </w:pPr>
      <w:r w:rsidRPr="00BD7291">
        <w:rPr>
          <w:rFonts w:ascii="Arial" w:hAnsi="Arial" w:cs="Arial"/>
          <w:color w:val="000000"/>
        </w:rPr>
        <w:t>Dünyanın en büyük konteyner nakliye şirketi Maersk, Ukrayna'yı işgal ettiği için Moskova’ya uygulanan yaptırımlar nedeniyle Rusya'ya ve bu ülkeden yapılan teslimatları geçici olarak askıya alacağını bildirdi.</w:t>
      </w:r>
    </w:p>
    <w:p w14:paraId="38770199" w14:textId="77777777" w:rsidR="00BD7291" w:rsidRPr="00BD7291" w:rsidRDefault="00BD7291" w:rsidP="00BD7291">
      <w:pPr>
        <w:jc w:val="both"/>
        <w:rPr>
          <w:rFonts w:ascii="Arial" w:hAnsi="Arial" w:cs="Arial"/>
          <w:color w:val="000000"/>
        </w:rPr>
      </w:pPr>
      <w:r w:rsidRPr="00BD7291">
        <w:rPr>
          <w:rFonts w:ascii="Arial" w:hAnsi="Arial" w:cs="Arial"/>
          <w:color w:val="000000"/>
        </w:rPr>
        <w:t>​​​​​​​Merkezi Danimarka'da bulunan şirketten yapılan açıklamada, konteyner nakliyesini askıya almanın tüm Rus limanlarını kapsayacağı, ancak gıda maddeleri, tıbbi ve insani yardım malzemelerinin bunun dışında kalacağı belirtildi.</w:t>
      </w:r>
    </w:p>
    <w:p w14:paraId="2EC5E602" w14:textId="2AD35B3A" w:rsidR="00BD7291" w:rsidRDefault="00BD7291" w:rsidP="00171B59">
      <w:pPr>
        <w:jc w:val="both"/>
        <w:rPr>
          <w:rFonts w:ascii="Arial" w:hAnsi="Arial" w:cs="Arial"/>
          <w:color w:val="000000"/>
        </w:rPr>
      </w:pPr>
      <w:r w:rsidRPr="00BD7291">
        <w:rPr>
          <w:rFonts w:ascii="Arial" w:hAnsi="Arial" w:cs="Arial"/>
          <w:color w:val="000000"/>
        </w:rPr>
        <w:t>Açıklamada, “Faaliyetlerimizin istikrarı ve güvenliği, halihazırda yaptırımlardan doğrudan ve dolaylı olarak etkilendiği için, gıda maddeleri, tıbbi ve insani yardım malzemeleri hariç olmak üzere Rusya'ya ve Rusya'dan yapılan yeni Maersk rezervasyonları geçici olarak askıya alınacaktır.” denildi.</w:t>
      </w:r>
    </w:p>
    <w:p w14:paraId="095F8BC0" w14:textId="0BD51E15" w:rsidR="00404A93" w:rsidRDefault="00404A93" w:rsidP="00171B59">
      <w:pPr>
        <w:jc w:val="both"/>
        <w:rPr>
          <w:rFonts w:ascii="Arial" w:hAnsi="Arial" w:cs="Arial"/>
          <w:color w:val="000000"/>
        </w:rPr>
      </w:pPr>
      <w:r>
        <w:rPr>
          <w:rFonts w:ascii="Arial" w:hAnsi="Arial" w:cs="Arial"/>
          <w:color w:val="000000"/>
        </w:rPr>
        <w:t>İngiltere ise Rusya ile bağlantılı tüm gemilerin kendi limanlarına girmesini yasaklayan bir yasa geçirdi.</w:t>
      </w:r>
    </w:p>
    <w:p w14:paraId="675500CB" w14:textId="430C9703" w:rsidR="00D86A83" w:rsidRPr="00D86A83" w:rsidRDefault="00D86A83" w:rsidP="00D86A83">
      <w:pPr>
        <w:jc w:val="both"/>
        <w:rPr>
          <w:rFonts w:ascii="Arial" w:hAnsi="Arial" w:cs="Arial"/>
          <w:color w:val="000000"/>
        </w:rPr>
      </w:pPr>
      <w:r>
        <w:rPr>
          <w:rFonts w:ascii="Arial" w:hAnsi="Arial" w:cs="Arial"/>
          <w:color w:val="000000"/>
        </w:rPr>
        <w:t xml:space="preserve">Tüm bunlara ek olarak </w:t>
      </w:r>
      <w:r w:rsidRPr="00D86A83">
        <w:rPr>
          <w:rFonts w:ascii="Arial" w:hAnsi="Arial" w:cs="Arial"/>
          <w:color w:val="000000"/>
        </w:rPr>
        <w:t xml:space="preserve">Ukrayna hava sahası ve limanları kapalı. Havayolu ile ilgili Ukrayna çıkış ve varışlı hiçbir operasyon yapılmıyor. Uçuş rotaları Ukrayna hava sahasından geçmeyecek şekilde değiştirildi. AB Rus uçaklarına yasak koydu. Türkiye bu konuda henüz herhangi bir yeni düzenleme yapmadı. LH Uzakdoğu uçuşlarında Rus hava sahasını kullanmayacağını bildirdi. Türkiye ile Rusya arasındaki havayolu yük ve yolcu taşımacılığı devam ediyor. </w:t>
      </w:r>
    </w:p>
    <w:p w14:paraId="430C5791" w14:textId="77777777" w:rsidR="00D86A83" w:rsidRPr="00D86A83" w:rsidRDefault="00D86A83" w:rsidP="00D86A83">
      <w:pPr>
        <w:jc w:val="both"/>
        <w:rPr>
          <w:rFonts w:ascii="Arial" w:hAnsi="Arial" w:cs="Arial"/>
          <w:color w:val="000000"/>
        </w:rPr>
      </w:pPr>
      <w:r w:rsidRPr="00D86A83">
        <w:rPr>
          <w:rFonts w:ascii="Arial" w:hAnsi="Arial" w:cs="Arial"/>
          <w:color w:val="000000"/>
        </w:rPr>
        <w:t>Bölgede uçuş rotalarının değişmesi / uzaması, Rus ticari uçak filosunun AB pazarına hizmet verememesi, savaştan dolayı petrol fiyatlarının artması gibi sebeplerle havayolu navlunlarındaki artış trendinin devam etmesi bekleniyor.</w:t>
      </w:r>
    </w:p>
    <w:p w14:paraId="6346CD64" w14:textId="77777777" w:rsidR="00D86A83" w:rsidRPr="00171B59" w:rsidRDefault="00D86A83" w:rsidP="00171B59">
      <w:pPr>
        <w:jc w:val="both"/>
        <w:rPr>
          <w:rFonts w:ascii="Arial" w:hAnsi="Arial" w:cs="Arial"/>
          <w:color w:val="000000"/>
        </w:rPr>
      </w:pPr>
    </w:p>
    <w:p w14:paraId="11845DB5" w14:textId="7FACD271" w:rsidR="006461FF" w:rsidRDefault="006461FF" w:rsidP="006461FF">
      <w:pPr>
        <w:spacing w:after="0" w:line="240" w:lineRule="auto"/>
        <w:jc w:val="both"/>
        <w:rPr>
          <w:rFonts w:ascii="Arial" w:hAnsi="Arial" w:cs="Arial"/>
          <w:color w:val="000000"/>
          <w:kern w:val="0"/>
        </w:rPr>
      </w:pPr>
    </w:p>
    <w:p w14:paraId="24123BA7" w14:textId="6A874038" w:rsidR="00A6779B" w:rsidRDefault="00A6779B" w:rsidP="006461FF">
      <w:pPr>
        <w:spacing w:after="0" w:line="240" w:lineRule="auto"/>
        <w:jc w:val="both"/>
        <w:rPr>
          <w:rFonts w:ascii="Arial" w:hAnsi="Arial" w:cs="Arial"/>
          <w:color w:val="000000"/>
          <w:kern w:val="0"/>
        </w:rPr>
      </w:pPr>
    </w:p>
    <w:p w14:paraId="61B79A47" w14:textId="5BA6923F" w:rsidR="00A6779B" w:rsidRDefault="00A6779B" w:rsidP="006461FF">
      <w:pPr>
        <w:spacing w:after="0" w:line="240" w:lineRule="auto"/>
        <w:jc w:val="both"/>
        <w:rPr>
          <w:rFonts w:ascii="Arial" w:hAnsi="Arial" w:cs="Arial"/>
          <w:color w:val="000000"/>
          <w:kern w:val="0"/>
        </w:rPr>
      </w:pPr>
    </w:p>
    <w:p w14:paraId="20456FC7" w14:textId="22DDE68F" w:rsidR="00A6779B" w:rsidRDefault="00A6779B" w:rsidP="006461FF">
      <w:pPr>
        <w:spacing w:after="0" w:line="240" w:lineRule="auto"/>
        <w:jc w:val="both"/>
        <w:rPr>
          <w:rFonts w:ascii="Arial" w:hAnsi="Arial" w:cs="Arial"/>
          <w:color w:val="000000"/>
          <w:kern w:val="0"/>
        </w:rPr>
      </w:pPr>
    </w:p>
    <w:p w14:paraId="7454662A" w14:textId="64E05FE7" w:rsidR="00A6779B" w:rsidRDefault="00A6779B" w:rsidP="006461FF">
      <w:pPr>
        <w:spacing w:after="0" w:line="240" w:lineRule="auto"/>
        <w:jc w:val="both"/>
        <w:rPr>
          <w:rFonts w:ascii="Arial" w:hAnsi="Arial" w:cs="Arial"/>
          <w:color w:val="000000"/>
          <w:kern w:val="0"/>
        </w:rPr>
      </w:pPr>
    </w:p>
    <w:p w14:paraId="0ECC0A7F" w14:textId="44BB5AFD" w:rsidR="00A6779B" w:rsidRDefault="00A6779B" w:rsidP="006461FF">
      <w:pPr>
        <w:spacing w:after="0" w:line="240" w:lineRule="auto"/>
        <w:jc w:val="both"/>
        <w:rPr>
          <w:rFonts w:ascii="Arial" w:hAnsi="Arial" w:cs="Arial"/>
          <w:color w:val="000000"/>
          <w:kern w:val="0"/>
        </w:rPr>
      </w:pPr>
    </w:p>
    <w:p w14:paraId="629E863B" w14:textId="77777777" w:rsidR="00A6779B" w:rsidRPr="006461FF" w:rsidRDefault="00A6779B" w:rsidP="006461FF">
      <w:pPr>
        <w:spacing w:after="0" w:line="240" w:lineRule="auto"/>
        <w:jc w:val="both"/>
        <w:rPr>
          <w:rFonts w:ascii="Arial" w:hAnsi="Arial" w:cs="Arial"/>
          <w:color w:val="000000"/>
          <w:kern w:val="0"/>
        </w:rPr>
      </w:pPr>
    </w:p>
    <w:p w14:paraId="6EB73FAB" w14:textId="77777777" w:rsidR="0001756D" w:rsidRPr="006F06BB" w:rsidRDefault="0001756D" w:rsidP="0001756D">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071288B9" w14:textId="77777777" w:rsidR="0001756D" w:rsidRPr="007D42BB" w:rsidRDefault="0001756D" w:rsidP="0001756D">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7370E17" w14:textId="0E791702" w:rsidR="00A6779B" w:rsidRPr="00F407EF" w:rsidRDefault="0001756D" w:rsidP="00F407EF">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A6779B" w:rsidRPr="00F407EF"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A0C1" w14:textId="77777777" w:rsidR="00C466A8" w:rsidRDefault="00C466A8" w:rsidP="00BD1D2D">
      <w:pPr>
        <w:spacing w:after="0" w:line="240" w:lineRule="auto"/>
      </w:pPr>
      <w:r>
        <w:separator/>
      </w:r>
    </w:p>
  </w:endnote>
  <w:endnote w:type="continuationSeparator" w:id="0">
    <w:p w14:paraId="3D8C16C4" w14:textId="77777777" w:rsidR="00C466A8" w:rsidRDefault="00C466A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94881833"/>
  <w:bookmarkStart w:id="2" w:name="_Hlk94881834"/>
  <w:bookmarkStart w:id="3" w:name="_Hlk94881835"/>
  <w:bookmarkStart w:id="4" w:name="_Hlk94881836"/>
  <w:p w14:paraId="37FD723E" w14:textId="77777777" w:rsidR="007C2BB4" w:rsidRPr="00F0476B" w:rsidRDefault="007C2BB4"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Pr>
        <w:rFonts w:ascii="Microsoft Sans Serif" w:hAnsi="Microsoft Sans Serif" w:cs="Microsoft Sans Serif"/>
        <w:b/>
        <w:noProof/>
      </w:rPr>
      <w:instrText xml:space="preserve"> HYPERLINK "http://</w:instrText>
    </w:r>
    <w:r w:rsidRPr="00CC10B8">
      <w:rPr>
        <w:rFonts w:ascii="Microsoft Sans Serif" w:hAnsi="Microsoft Sans Serif" w:cs="Microsoft Sans Serif"/>
        <w:b/>
        <w:noProof/>
      </w:rPr>
      <w:instrText>www.utikad.org.tr</w:instrText>
    </w:r>
    <w:r>
      <w:rPr>
        <w:rFonts w:ascii="Microsoft Sans Serif" w:hAnsi="Microsoft Sans Serif" w:cs="Microsoft Sans Serif"/>
        <w:b/>
        <w:noProof/>
      </w:rPr>
      <w:instrText xml:space="preserve">" </w:instrText>
    </w:r>
    <w:r>
      <w:rPr>
        <w:rFonts w:ascii="Microsoft Sans Serif" w:hAnsi="Microsoft Sans Serif" w:cs="Microsoft Sans Serif"/>
        <w:b/>
        <w:noProof/>
      </w:rPr>
      <w:fldChar w:fldCharType="separate"/>
    </w:r>
    <w:r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111476EA"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6A1D3815" wp14:editId="7DFD5F7B">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59229FEF" w14:textId="77777777" w:rsidR="007C2BB4" w:rsidRPr="00823B30" w:rsidRDefault="007C2BB4" w:rsidP="007C2BB4">
    <w:pPr>
      <w:pStyle w:val="AltBilgi"/>
      <w:jc w:val="center"/>
      <w:rPr>
        <w:b/>
        <w:noProof/>
        <w:color w:val="000000" w:themeColor="text1"/>
      </w:rPr>
    </w:pPr>
  </w:p>
  <w:p w14:paraId="205E851E"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65259BF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EDCA120"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212 663 08 85 / +90 530</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 xml:space="preserve">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w:t>
    </w:r>
    <w:r w:rsidRPr="00F0476B">
      <w:rPr>
        <w:rFonts w:ascii="Microsoft Sans Serif" w:hAnsi="Microsoft Sans Serif" w:cs="Microsoft Sans Serif"/>
        <w:noProof/>
        <w:color w:val="000000" w:themeColor="text1"/>
      </w:rPr>
      <w:t xml:space="preserve"> </w:t>
    </w:r>
    <w:r>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211E3F63"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0728F0F"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Birman İş Merkezi </w:t>
    </w:r>
  </w:p>
  <w:p w14:paraId="65E700F9"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No: 149/</w:t>
    </w:r>
    <w:proofErr w:type="gramStart"/>
    <w:r>
      <w:rPr>
        <w:rFonts w:ascii="Microsoft Sans Serif" w:eastAsia="Calibri" w:hAnsi="Microsoft Sans Serif" w:cs="Microsoft Sans Serif"/>
        <w:color w:val="auto"/>
        <w:kern w:val="0"/>
        <w:lang w:eastAsia="en-US"/>
      </w:rPr>
      <w:t>6  Beşiktaş</w:t>
    </w:r>
    <w:proofErr w:type="gramEnd"/>
    <w:r>
      <w:rPr>
        <w:rFonts w:ascii="Microsoft Sans Serif" w:eastAsia="Calibri" w:hAnsi="Microsoft Sans Serif" w:cs="Microsoft Sans Serif"/>
        <w:color w:val="auto"/>
        <w:kern w:val="0"/>
        <w:lang w:eastAsia="en-US"/>
      </w:rPr>
      <w:t xml:space="preserve">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1"/>
    <w:bookmarkEnd w:id="2"/>
    <w:bookmarkEnd w:id="3"/>
    <w:bookmarkEnd w:id="4"/>
  </w:p>
  <w:p w14:paraId="1BA6A665" w14:textId="29C8ED4F"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5A13" w14:textId="77777777" w:rsidR="00C466A8" w:rsidRDefault="00C466A8" w:rsidP="00BD1D2D">
      <w:pPr>
        <w:spacing w:after="0" w:line="240" w:lineRule="auto"/>
      </w:pPr>
      <w:r>
        <w:separator/>
      </w:r>
    </w:p>
  </w:footnote>
  <w:footnote w:type="continuationSeparator" w:id="0">
    <w:p w14:paraId="542287C3" w14:textId="77777777" w:rsidR="00C466A8" w:rsidRDefault="00C466A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756D"/>
    <w:rsid w:val="0002347B"/>
    <w:rsid w:val="00025BE7"/>
    <w:rsid w:val="0003778F"/>
    <w:rsid w:val="00065EB8"/>
    <w:rsid w:val="00076FD7"/>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21101"/>
    <w:rsid w:val="00130A3D"/>
    <w:rsid w:val="00132D52"/>
    <w:rsid w:val="00134F3D"/>
    <w:rsid w:val="001430A6"/>
    <w:rsid w:val="0014622B"/>
    <w:rsid w:val="00171B59"/>
    <w:rsid w:val="0017531F"/>
    <w:rsid w:val="001779F5"/>
    <w:rsid w:val="0018638F"/>
    <w:rsid w:val="00186C65"/>
    <w:rsid w:val="001A2858"/>
    <w:rsid w:val="001B6791"/>
    <w:rsid w:val="001E0D1E"/>
    <w:rsid w:val="001E2800"/>
    <w:rsid w:val="001F4DBF"/>
    <w:rsid w:val="001F5AD7"/>
    <w:rsid w:val="002254D6"/>
    <w:rsid w:val="002347AC"/>
    <w:rsid w:val="00234CD0"/>
    <w:rsid w:val="00234E9D"/>
    <w:rsid w:val="0024744A"/>
    <w:rsid w:val="00250E48"/>
    <w:rsid w:val="0025117B"/>
    <w:rsid w:val="00257E1C"/>
    <w:rsid w:val="00275A17"/>
    <w:rsid w:val="00283FA0"/>
    <w:rsid w:val="002D389C"/>
    <w:rsid w:val="002D62C3"/>
    <w:rsid w:val="002D688F"/>
    <w:rsid w:val="002E02D9"/>
    <w:rsid w:val="002E5C94"/>
    <w:rsid w:val="002E6DA8"/>
    <w:rsid w:val="002F2795"/>
    <w:rsid w:val="002F4FE2"/>
    <w:rsid w:val="00300AEF"/>
    <w:rsid w:val="003136D3"/>
    <w:rsid w:val="00331A33"/>
    <w:rsid w:val="0033292E"/>
    <w:rsid w:val="0035705A"/>
    <w:rsid w:val="003624EF"/>
    <w:rsid w:val="00367A77"/>
    <w:rsid w:val="003715E4"/>
    <w:rsid w:val="003A0930"/>
    <w:rsid w:val="003A4B1F"/>
    <w:rsid w:val="003A4B4E"/>
    <w:rsid w:val="003A7FAE"/>
    <w:rsid w:val="003C24C1"/>
    <w:rsid w:val="003E5B30"/>
    <w:rsid w:val="003E5FEA"/>
    <w:rsid w:val="003F5165"/>
    <w:rsid w:val="00404A93"/>
    <w:rsid w:val="004061BC"/>
    <w:rsid w:val="00411A92"/>
    <w:rsid w:val="00415E2A"/>
    <w:rsid w:val="00420A55"/>
    <w:rsid w:val="00445CA9"/>
    <w:rsid w:val="00452897"/>
    <w:rsid w:val="00453161"/>
    <w:rsid w:val="0046386C"/>
    <w:rsid w:val="00473688"/>
    <w:rsid w:val="00485A4D"/>
    <w:rsid w:val="00490B31"/>
    <w:rsid w:val="004A4EA6"/>
    <w:rsid w:val="004B475A"/>
    <w:rsid w:val="004B52EF"/>
    <w:rsid w:val="004B5E5D"/>
    <w:rsid w:val="004C63D2"/>
    <w:rsid w:val="004C6C43"/>
    <w:rsid w:val="004C760C"/>
    <w:rsid w:val="004D66BC"/>
    <w:rsid w:val="004E2E7C"/>
    <w:rsid w:val="004E461A"/>
    <w:rsid w:val="004F67F0"/>
    <w:rsid w:val="004F74A2"/>
    <w:rsid w:val="00504984"/>
    <w:rsid w:val="00506367"/>
    <w:rsid w:val="00511262"/>
    <w:rsid w:val="00512D30"/>
    <w:rsid w:val="00521977"/>
    <w:rsid w:val="00523DAB"/>
    <w:rsid w:val="0053495A"/>
    <w:rsid w:val="005553FB"/>
    <w:rsid w:val="005623A3"/>
    <w:rsid w:val="0058144B"/>
    <w:rsid w:val="005A6DC6"/>
    <w:rsid w:val="005B11CA"/>
    <w:rsid w:val="005C0748"/>
    <w:rsid w:val="005C47BD"/>
    <w:rsid w:val="005C5103"/>
    <w:rsid w:val="005F2762"/>
    <w:rsid w:val="005F6111"/>
    <w:rsid w:val="00612FC9"/>
    <w:rsid w:val="00626FDE"/>
    <w:rsid w:val="00627CA3"/>
    <w:rsid w:val="00631ECD"/>
    <w:rsid w:val="00645FC1"/>
    <w:rsid w:val="006461FF"/>
    <w:rsid w:val="006540BE"/>
    <w:rsid w:val="00671E35"/>
    <w:rsid w:val="006778E7"/>
    <w:rsid w:val="0069493A"/>
    <w:rsid w:val="006B009B"/>
    <w:rsid w:val="006B4596"/>
    <w:rsid w:val="006C0645"/>
    <w:rsid w:val="006D438F"/>
    <w:rsid w:val="006E6833"/>
    <w:rsid w:val="00733C63"/>
    <w:rsid w:val="00773C75"/>
    <w:rsid w:val="00773E49"/>
    <w:rsid w:val="0077545A"/>
    <w:rsid w:val="00786123"/>
    <w:rsid w:val="007A0329"/>
    <w:rsid w:val="007B31C7"/>
    <w:rsid w:val="007C081C"/>
    <w:rsid w:val="007C192E"/>
    <w:rsid w:val="007C2BB4"/>
    <w:rsid w:val="007C6E9D"/>
    <w:rsid w:val="007D193C"/>
    <w:rsid w:val="007E1CB5"/>
    <w:rsid w:val="007E4974"/>
    <w:rsid w:val="007E6C9E"/>
    <w:rsid w:val="007F35ED"/>
    <w:rsid w:val="007F77A5"/>
    <w:rsid w:val="00807674"/>
    <w:rsid w:val="00823B30"/>
    <w:rsid w:val="008351EB"/>
    <w:rsid w:val="00835A88"/>
    <w:rsid w:val="00837BF0"/>
    <w:rsid w:val="00840D60"/>
    <w:rsid w:val="00845C8D"/>
    <w:rsid w:val="0086155A"/>
    <w:rsid w:val="00866010"/>
    <w:rsid w:val="0088463E"/>
    <w:rsid w:val="00886967"/>
    <w:rsid w:val="008A2D18"/>
    <w:rsid w:val="008A6F6F"/>
    <w:rsid w:val="008C2F81"/>
    <w:rsid w:val="008D39A2"/>
    <w:rsid w:val="008F3985"/>
    <w:rsid w:val="0091084D"/>
    <w:rsid w:val="00925169"/>
    <w:rsid w:val="00945742"/>
    <w:rsid w:val="00955747"/>
    <w:rsid w:val="00970766"/>
    <w:rsid w:val="0097204E"/>
    <w:rsid w:val="009941F0"/>
    <w:rsid w:val="009A1691"/>
    <w:rsid w:val="009A751A"/>
    <w:rsid w:val="009C3A58"/>
    <w:rsid w:val="009C5292"/>
    <w:rsid w:val="009D1F3E"/>
    <w:rsid w:val="009D322F"/>
    <w:rsid w:val="009E1896"/>
    <w:rsid w:val="009E4C6A"/>
    <w:rsid w:val="00A00F03"/>
    <w:rsid w:val="00A1124B"/>
    <w:rsid w:val="00A3676B"/>
    <w:rsid w:val="00A42A83"/>
    <w:rsid w:val="00A61D08"/>
    <w:rsid w:val="00A6779B"/>
    <w:rsid w:val="00A750AA"/>
    <w:rsid w:val="00AA249E"/>
    <w:rsid w:val="00AA4532"/>
    <w:rsid w:val="00AC7677"/>
    <w:rsid w:val="00AC7764"/>
    <w:rsid w:val="00AD1E4D"/>
    <w:rsid w:val="00AD3EE0"/>
    <w:rsid w:val="00AE6BA3"/>
    <w:rsid w:val="00AF25A2"/>
    <w:rsid w:val="00B048F0"/>
    <w:rsid w:val="00B13B5F"/>
    <w:rsid w:val="00B17D5F"/>
    <w:rsid w:val="00B34DB9"/>
    <w:rsid w:val="00B444B9"/>
    <w:rsid w:val="00B55D0D"/>
    <w:rsid w:val="00B57452"/>
    <w:rsid w:val="00B6678D"/>
    <w:rsid w:val="00B7122A"/>
    <w:rsid w:val="00B74779"/>
    <w:rsid w:val="00B80722"/>
    <w:rsid w:val="00BB236A"/>
    <w:rsid w:val="00BB595C"/>
    <w:rsid w:val="00BD1D2D"/>
    <w:rsid w:val="00BD7291"/>
    <w:rsid w:val="00BE3C1D"/>
    <w:rsid w:val="00BE7080"/>
    <w:rsid w:val="00BF4799"/>
    <w:rsid w:val="00C40D02"/>
    <w:rsid w:val="00C46450"/>
    <w:rsid w:val="00C466A8"/>
    <w:rsid w:val="00C534A4"/>
    <w:rsid w:val="00C53ADA"/>
    <w:rsid w:val="00C63E7B"/>
    <w:rsid w:val="00C64A8A"/>
    <w:rsid w:val="00C91A83"/>
    <w:rsid w:val="00CA0088"/>
    <w:rsid w:val="00CB45D0"/>
    <w:rsid w:val="00CC3CC6"/>
    <w:rsid w:val="00CC7052"/>
    <w:rsid w:val="00CD1911"/>
    <w:rsid w:val="00CE1195"/>
    <w:rsid w:val="00CE45E7"/>
    <w:rsid w:val="00CE5330"/>
    <w:rsid w:val="00CF2AFE"/>
    <w:rsid w:val="00D0374D"/>
    <w:rsid w:val="00D118A7"/>
    <w:rsid w:val="00D16088"/>
    <w:rsid w:val="00D2373A"/>
    <w:rsid w:val="00D34D52"/>
    <w:rsid w:val="00D4702D"/>
    <w:rsid w:val="00D71A74"/>
    <w:rsid w:val="00D86A83"/>
    <w:rsid w:val="00DA1142"/>
    <w:rsid w:val="00DB4804"/>
    <w:rsid w:val="00DB744B"/>
    <w:rsid w:val="00DC0358"/>
    <w:rsid w:val="00DC6570"/>
    <w:rsid w:val="00DD0FD2"/>
    <w:rsid w:val="00DD6EF4"/>
    <w:rsid w:val="00DE48D0"/>
    <w:rsid w:val="00DF3CC7"/>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EF0121"/>
    <w:rsid w:val="00F0476B"/>
    <w:rsid w:val="00F05D4E"/>
    <w:rsid w:val="00F127D8"/>
    <w:rsid w:val="00F17E31"/>
    <w:rsid w:val="00F2742B"/>
    <w:rsid w:val="00F31C68"/>
    <w:rsid w:val="00F37AAC"/>
    <w:rsid w:val="00F407EF"/>
    <w:rsid w:val="00F45BA1"/>
    <w:rsid w:val="00F5029B"/>
    <w:rsid w:val="00F530E6"/>
    <w:rsid w:val="00F533BC"/>
    <w:rsid w:val="00F665D0"/>
    <w:rsid w:val="00F73E76"/>
    <w:rsid w:val="00F80681"/>
    <w:rsid w:val="00F81B73"/>
    <w:rsid w:val="00F95575"/>
    <w:rsid w:val="00FA0B9C"/>
    <w:rsid w:val="00FA5032"/>
    <w:rsid w:val="00FA5FF8"/>
    <w:rsid w:val="00FB4707"/>
    <w:rsid w:val="00FB4E57"/>
    <w:rsid w:val="00FD4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paragraph" w:styleId="ListeParagraf">
    <w:name w:val="List Paragraph"/>
    <w:basedOn w:val="Normal"/>
    <w:uiPriority w:val="34"/>
    <w:qFormat/>
    <w:rsid w:val="00786123"/>
    <w:pPr>
      <w:spacing w:after="0" w:line="240" w:lineRule="auto"/>
      <w:ind w:left="720"/>
      <w:contextualSpacing/>
    </w:pPr>
    <w:rPr>
      <w:rFonts w:asciiTheme="minorHAnsi" w:eastAsiaTheme="minorHAnsi" w:hAnsiTheme="minorHAnsi" w:cstheme="minorBidi"/>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272056595">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090540447">
      <w:bodyDiv w:val="1"/>
      <w:marLeft w:val="0"/>
      <w:marRight w:val="0"/>
      <w:marTop w:val="0"/>
      <w:marBottom w:val="0"/>
      <w:divBdr>
        <w:top w:val="none" w:sz="0" w:space="0" w:color="auto"/>
        <w:left w:val="none" w:sz="0" w:space="0" w:color="auto"/>
        <w:bottom w:val="none" w:sz="0" w:space="0" w:color="auto"/>
        <w:right w:val="none" w:sz="0" w:space="0" w:color="auto"/>
      </w:divBdr>
      <w:divsChild>
        <w:div w:id="1775708655">
          <w:marLeft w:val="0"/>
          <w:marRight w:val="0"/>
          <w:marTop w:val="0"/>
          <w:marBottom w:val="0"/>
          <w:divBdr>
            <w:top w:val="none" w:sz="0" w:space="0" w:color="auto"/>
            <w:left w:val="none" w:sz="0" w:space="0" w:color="auto"/>
            <w:bottom w:val="none" w:sz="0" w:space="0" w:color="auto"/>
            <w:right w:val="none" w:sz="0" w:space="0" w:color="auto"/>
          </w:divBdr>
        </w:div>
      </w:divsChild>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3.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970</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68</cp:revision>
  <cp:lastPrinted>2020-09-25T05:52:00Z</cp:lastPrinted>
  <dcterms:created xsi:type="dcterms:W3CDTF">2021-11-04T06:21:00Z</dcterms:created>
  <dcterms:modified xsi:type="dcterms:W3CDTF">2022-03-02T10:12:00Z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